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F0" w:rsidRDefault="004C69F0" w:rsidP="00D565AC">
      <w:pPr>
        <w:bidi/>
        <w:jc w:val="center"/>
        <w:rPr>
          <w:rFonts w:hint="cs"/>
          <w:rtl/>
        </w:rPr>
      </w:pPr>
      <w:r>
        <w:rPr>
          <w:rFonts w:hint="cs"/>
          <w:sz w:val="40"/>
          <w:szCs w:val="40"/>
          <w:rtl/>
        </w:rPr>
        <w:t xml:space="preserve">מבוא לאתיקה עסקית וארגונית בתיאוריה, אירועים ויצירות </w:t>
      </w:r>
    </w:p>
    <w:p w:rsidR="004C69F0" w:rsidRPr="00D565AC" w:rsidRDefault="004C69F0" w:rsidP="00D565AC">
      <w:pPr>
        <w:bidi/>
        <w:jc w:val="center"/>
        <w:rPr>
          <w:rFonts w:hint="cs"/>
          <w:rtl/>
        </w:rPr>
      </w:pPr>
    </w:p>
    <w:p w:rsidR="0099487C" w:rsidRDefault="0099487C" w:rsidP="00D565AC">
      <w:pPr>
        <w:bidi/>
        <w:jc w:val="center"/>
        <w:rPr>
          <w:rFonts w:hint="cs"/>
          <w:sz w:val="40"/>
          <w:szCs w:val="40"/>
          <w:rtl/>
        </w:rPr>
      </w:pPr>
      <w:r>
        <w:rPr>
          <w:rFonts w:hint="cs"/>
          <w:sz w:val="40"/>
          <w:szCs w:val="40"/>
          <w:rtl/>
        </w:rPr>
        <w:t xml:space="preserve">המרצה </w:t>
      </w:r>
      <w:r>
        <w:rPr>
          <w:sz w:val="40"/>
          <w:szCs w:val="40"/>
          <w:rtl/>
        </w:rPr>
        <w:t>–</w:t>
      </w:r>
      <w:r>
        <w:rPr>
          <w:rFonts w:hint="cs"/>
          <w:sz w:val="40"/>
          <w:szCs w:val="40"/>
          <w:rtl/>
        </w:rPr>
        <w:t xml:space="preserve"> ד"ר יעקב קורי</w:t>
      </w:r>
    </w:p>
    <w:p w:rsidR="00282604" w:rsidRDefault="00282604" w:rsidP="00842CC5">
      <w:pPr>
        <w:bidi/>
        <w:jc w:val="center"/>
        <w:rPr>
          <w:rFonts w:hint="cs"/>
          <w:rtl/>
        </w:rPr>
      </w:pPr>
    </w:p>
    <w:p w:rsidR="00842CC5" w:rsidRPr="00842CC5" w:rsidRDefault="00842CC5" w:rsidP="004D0268">
      <w:pPr>
        <w:bidi/>
        <w:jc w:val="center"/>
        <w:rPr>
          <w:rFonts w:hint="cs"/>
          <w:rtl/>
        </w:rPr>
      </w:pPr>
      <w:r>
        <w:rPr>
          <w:rFonts w:hint="cs"/>
          <w:rtl/>
        </w:rPr>
        <w:t>טלפון - 04-8246316, 0544-589518,</w:t>
      </w:r>
      <w:r w:rsidR="00271668">
        <w:rPr>
          <w:rFonts w:hint="cs"/>
          <w:rtl/>
        </w:rPr>
        <w:t xml:space="preserve"> </w:t>
      </w:r>
      <w:r>
        <w:rPr>
          <w:rFonts w:hint="cs"/>
          <w:rtl/>
        </w:rPr>
        <w:t xml:space="preserve">דוא"ל - </w:t>
      </w:r>
      <w:r w:rsidR="00FE35BD">
        <w:fldChar w:fldCharType="begin"/>
      </w:r>
      <w:r w:rsidR="00FE35BD">
        <w:instrText xml:space="preserve"> HYPERLINK "mailto:coryj@zahav.net.il" </w:instrText>
      </w:r>
      <w:r w:rsidR="00FE35BD">
        <w:fldChar w:fldCharType="separate"/>
      </w:r>
      <w:r w:rsidR="00FE35BD" w:rsidRPr="002218C0">
        <w:rPr>
          <w:rStyle w:val="Hyperlink"/>
        </w:rPr>
        <w:t>coryj@zahav.net.il</w:t>
      </w:r>
      <w:r w:rsidR="00FE35BD">
        <w:fldChar w:fldCharType="end"/>
      </w:r>
      <w:r w:rsidR="00FE35BD">
        <w:rPr>
          <w:rFonts w:hint="cs"/>
          <w:rtl/>
        </w:rPr>
        <w:t xml:space="preserve">, אתר </w:t>
      </w:r>
      <w:r w:rsidR="00FE35BD">
        <w:rPr>
          <w:rtl/>
        </w:rPr>
        <w:t>–</w:t>
      </w:r>
      <w:r w:rsidR="00FE35BD">
        <w:rPr>
          <w:rFonts w:hint="cs"/>
          <w:rtl/>
        </w:rPr>
        <w:t xml:space="preserve"> </w:t>
      </w:r>
      <w:hyperlink r:id="rId4" w:history="1">
        <w:r w:rsidR="004D0268" w:rsidRPr="002218C0">
          <w:rPr>
            <w:rStyle w:val="Hyperlink"/>
          </w:rPr>
          <w:t>www.busi</w:t>
        </w:r>
        <w:r w:rsidR="004D0268" w:rsidRPr="002218C0">
          <w:rPr>
            <w:rStyle w:val="Hyperlink"/>
          </w:rPr>
          <w:t>n</w:t>
        </w:r>
        <w:r w:rsidR="004D0268" w:rsidRPr="002218C0">
          <w:rPr>
            <w:rStyle w:val="Hyperlink"/>
          </w:rPr>
          <w:t>essethics.co.il</w:t>
        </w:r>
      </w:hyperlink>
      <w:r w:rsidR="004D0268">
        <w:t xml:space="preserve"> </w:t>
      </w:r>
    </w:p>
    <w:p w:rsidR="00B802EB" w:rsidRDefault="00B802EB" w:rsidP="00B802EB">
      <w:pPr>
        <w:bidi/>
        <w:jc w:val="center"/>
        <w:rPr>
          <w:rFonts w:hint="cs"/>
          <w:sz w:val="40"/>
          <w:szCs w:val="40"/>
          <w:rtl/>
        </w:rPr>
      </w:pPr>
    </w:p>
    <w:p w:rsidR="00904CF5" w:rsidRDefault="00904CF5" w:rsidP="00904CF5">
      <w:pPr>
        <w:bidi/>
        <w:jc w:val="both"/>
        <w:rPr>
          <w:rFonts w:hint="cs"/>
          <w:rtl/>
        </w:rPr>
      </w:pPr>
    </w:p>
    <w:p w:rsidR="004B2C69" w:rsidRDefault="004B2C69" w:rsidP="004B2C69">
      <w:pPr>
        <w:bidi/>
        <w:jc w:val="both"/>
        <w:rPr>
          <w:rFonts w:hint="cs"/>
          <w:rtl/>
        </w:rPr>
      </w:pPr>
    </w:p>
    <w:p w:rsidR="00183F77" w:rsidRDefault="00183F77" w:rsidP="00904CF5">
      <w:pPr>
        <w:bidi/>
        <w:jc w:val="both"/>
        <w:rPr>
          <w:rFonts w:hint="cs"/>
          <w:rtl/>
        </w:rPr>
      </w:pPr>
      <w:r>
        <w:rPr>
          <w:rFonts w:hint="cs"/>
          <w:b/>
          <w:bCs/>
          <w:u w:val="single"/>
          <w:rtl/>
        </w:rPr>
        <w:t>מטרת הקורס</w:t>
      </w:r>
    </w:p>
    <w:p w:rsidR="00183F77" w:rsidRDefault="00183F77" w:rsidP="00183F77">
      <w:pPr>
        <w:bidi/>
        <w:jc w:val="both"/>
        <w:rPr>
          <w:rFonts w:hint="cs"/>
          <w:rtl/>
        </w:rPr>
      </w:pPr>
    </w:p>
    <w:p w:rsidR="00C73687" w:rsidRDefault="0032080E" w:rsidP="005A2FAA">
      <w:pPr>
        <w:bidi/>
        <w:jc w:val="both"/>
        <w:rPr>
          <w:rFonts w:hint="cs"/>
          <w:rtl/>
        </w:rPr>
      </w:pPr>
      <w:r>
        <w:rPr>
          <w:rFonts w:hint="cs"/>
          <w:rtl/>
        </w:rPr>
        <w:t>מטרת הקורס היא חינוך הסטודנטים למודעות אתית, הקניית ערכי יסוד באתיקה עסקית</w:t>
      </w:r>
      <w:r w:rsidR="00600D46">
        <w:rPr>
          <w:rFonts w:hint="cs"/>
          <w:rtl/>
        </w:rPr>
        <w:t xml:space="preserve"> וארגונית</w:t>
      </w:r>
      <w:r>
        <w:rPr>
          <w:rFonts w:hint="cs"/>
          <w:rtl/>
        </w:rPr>
        <w:t xml:space="preserve">, לימוד דילמות אתיות בתיאוריה, </w:t>
      </w:r>
      <w:r w:rsidR="00600D46">
        <w:rPr>
          <w:rFonts w:hint="cs"/>
          <w:rtl/>
        </w:rPr>
        <w:t>באירועים, בסרטים, מחזות ורומנים, כשהדגש העיקרי הוא על אתיקה מעשית</w:t>
      </w:r>
      <w:r w:rsidR="00C73687">
        <w:rPr>
          <w:rFonts w:hint="cs"/>
          <w:rtl/>
        </w:rPr>
        <w:t>.</w:t>
      </w:r>
    </w:p>
    <w:p w:rsidR="00183F77" w:rsidRPr="00183F77" w:rsidRDefault="00183F77" w:rsidP="00183F77">
      <w:pPr>
        <w:bidi/>
        <w:jc w:val="both"/>
        <w:rPr>
          <w:rFonts w:hint="cs"/>
          <w:rtl/>
        </w:rPr>
      </w:pPr>
    </w:p>
    <w:p w:rsidR="00904CF5" w:rsidRPr="00C73687" w:rsidRDefault="00904CF5" w:rsidP="00183F77">
      <w:pPr>
        <w:bidi/>
        <w:jc w:val="both"/>
        <w:rPr>
          <w:rFonts w:hint="cs"/>
          <w:b/>
          <w:bCs/>
          <w:u w:val="single"/>
          <w:rtl/>
        </w:rPr>
      </w:pPr>
      <w:r w:rsidRPr="00C73687">
        <w:rPr>
          <w:rFonts w:hint="cs"/>
          <w:b/>
          <w:bCs/>
          <w:u w:val="single"/>
          <w:rtl/>
        </w:rPr>
        <w:t>רקע</w:t>
      </w:r>
      <w:r w:rsidR="00C73687" w:rsidRPr="00C73687">
        <w:rPr>
          <w:rFonts w:hint="cs"/>
          <w:b/>
          <w:bCs/>
          <w:u w:val="single"/>
          <w:rtl/>
        </w:rPr>
        <w:t xml:space="preserve"> ותיאור הקורס</w:t>
      </w:r>
    </w:p>
    <w:p w:rsidR="00904CF5" w:rsidRDefault="00904CF5" w:rsidP="00904CF5">
      <w:pPr>
        <w:bidi/>
        <w:jc w:val="both"/>
        <w:rPr>
          <w:rFonts w:hint="cs"/>
          <w:sz w:val="22"/>
          <w:szCs w:val="22"/>
          <w:rtl/>
        </w:rPr>
      </w:pPr>
    </w:p>
    <w:p w:rsidR="00904CF5" w:rsidRPr="00E32849" w:rsidRDefault="00904CF5" w:rsidP="00B665A4">
      <w:pPr>
        <w:bidi/>
        <w:jc w:val="both"/>
        <w:rPr>
          <w:rFonts w:hint="cs"/>
          <w:rtl/>
        </w:rPr>
      </w:pPr>
      <w:r w:rsidRPr="00E32849">
        <w:rPr>
          <w:rFonts w:hint="cs"/>
          <w:rtl/>
        </w:rPr>
        <w:t>סוגיית האתיקה בעסקים הפכה בשנים האחרונות למאוד רלבנטית לנוכח</w:t>
      </w:r>
      <w:r w:rsidR="00E833D6">
        <w:rPr>
          <w:rFonts w:hint="cs"/>
          <w:rtl/>
        </w:rPr>
        <w:t xml:space="preserve"> המשבר הכלכלי של 2008,</w:t>
      </w:r>
      <w:r w:rsidRPr="00E32849">
        <w:rPr>
          <w:rFonts w:hint="cs"/>
          <w:rtl/>
        </w:rPr>
        <w:t xml:space="preserve"> השערוריות של אנרון, וורלדקום, ארתור אנדרסן, הבנק למסחר, בנק ברינגס</w:t>
      </w:r>
      <w:r w:rsidRPr="00E32849">
        <w:t>,</w:t>
      </w:r>
      <w:r w:rsidRPr="00E32849">
        <w:rPr>
          <w:rFonts w:hint="cs"/>
          <w:rtl/>
        </w:rPr>
        <w:t xml:space="preserve"> הסתבכויות של סטארט-אפים וחברות היי-טק וכדומה. ד"ר יעקב קורי, איש עסקים וחוקר אקדמי, הנמנה עם החלוצים במחקר בנושא האתיקה לבעלי מניות המיעוט, גיבה את המחקר שלו בניתוח מפורט של מספר אירועים בישראל, צרפת וארצות הברית, וגילה חוקיות להונאה האתית שאומתה בפרשת אנרון לאחר פרסום ספרי המחקר שלו בהוצאת הספרים הגדולה קלוור/ספרינגר ארה"ב. במסגרת הקריירה המקצועית העשירה שלו היה ד"ר קורי עד לאירועים רבים אחרים עם השלכות אתיות בתחומי הפעילות השונים של עסקי החברות</w:t>
      </w:r>
      <w:r w:rsidR="007E3559">
        <w:rPr>
          <w:rFonts w:hint="cs"/>
          <w:rtl/>
        </w:rPr>
        <w:t xml:space="preserve"> ושל ארגונים ואלכ"רים</w:t>
      </w:r>
      <w:r w:rsidRPr="00E32849">
        <w:rPr>
          <w:rFonts w:hint="cs"/>
          <w:rtl/>
        </w:rPr>
        <w:t>. קורס זה</w:t>
      </w:r>
      <w:r w:rsidR="00AA5497" w:rsidRPr="00E32849">
        <w:rPr>
          <w:rFonts w:hint="cs"/>
          <w:rtl/>
        </w:rPr>
        <w:t xml:space="preserve"> מבוסס רובו ככולו על </w:t>
      </w:r>
      <w:r w:rsidR="00EF6491" w:rsidRPr="00E32849">
        <w:rPr>
          <w:rFonts w:hint="cs"/>
          <w:rtl/>
        </w:rPr>
        <w:t>ספרו של ד"ר קורי</w:t>
      </w:r>
      <w:r w:rsidR="00AA5497" w:rsidRPr="00E32849">
        <w:rPr>
          <w:rFonts w:hint="cs"/>
          <w:rtl/>
        </w:rPr>
        <w:t xml:space="preserve"> "סוגיות נבחרות באתיקה עסקית ובאחריות חברתית" שיצא לאור בהוצאת מאגנס של האוניברסיטה העברית בירושלים בשנת 2008.</w:t>
      </w:r>
      <w:r w:rsidRPr="00E32849">
        <w:rPr>
          <w:rFonts w:hint="cs"/>
          <w:rtl/>
        </w:rPr>
        <w:t xml:space="preserve"> </w:t>
      </w:r>
      <w:r w:rsidR="00F468B2" w:rsidRPr="00E32849">
        <w:rPr>
          <w:rFonts w:hint="cs"/>
          <w:rtl/>
        </w:rPr>
        <w:t xml:space="preserve"> הקורס </w:t>
      </w:r>
      <w:r w:rsidRPr="00E32849">
        <w:rPr>
          <w:rFonts w:hint="cs"/>
          <w:rtl/>
        </w:rPr>
        <w:t xml:space="preserve">משלב </w:t>
      </w:r>
      <w:r w:rsidR="00F468B2" w:rsidRPr="00E32849">
        <w:rPr>
          <w:rFonts w:hint="cs"/>
          <w:rtl/>
        </w:rPr>
        <w:t>פרקים עיוניים</w:t>
      </w:r>
      <w:r w:rsidRPr="00E32849">
        <w:rPr>
          <w:rFonts w:hint="cs"/>
          <w:rtl/>
        </w:rPr>
        <w:t>, אירוע</w:t>
      </w:r>
      <w:r w:rsidR="00F468B2" w:rsidRPr="00E32849">
        <w:rPr>
          <w:rFonts w:hint="cs"/>
          <w:rtl/>
        </w:rPr>
        <w:t>ים ויצירות בנושאי אתיקה בעסקים</w:t>
      </w:r>
      <w:r w:rsidR="007E3559">
        <w:rPr>
          <w:rFonts w:hint="cs"/>
          <w:rtl/>
        </w:rPr>
        <w:t xml:space="preserve"> ואתיקה ארגונית</w:t>
      </w:r>
      <w:r w:rsidR="00F468B2" w:rsidRPr="00E32849">
        <w:rPr>
          <w:rFonts w:hint="cs"/>
          <w:rtl/>
        </w:rPr>
        <w:t>. פרקי העיון</w:t>
      </w:r>
      <w:r w:rsidRPr="00E32849">
        <w:rPr>
          <w:rFonts w:hint="cs"/>
          <w:rtl/>
        </w:rPr>
        <w:t xml:space="preserve"> כוללים את העיקרים לקיומה של חברה אתית ורווחית כאחד, אקטיביזם אתי בתחומים של קיימות, אחריות חברתית, אחריות חברתית תאגידית, אתיקה עסקית ואיכות הסביבה, המגינים הלא יעילים של מחזיקי העניין, אתיקה בדתות, אתיקה אקטיביסטית בפילוסופיה, חשיבות האינטרנט והמתריעים להטמעת האתיקה, התפתחויות חדישות באתיקה לרבות קודים אתיים, תכנון אסטרטגי אתי, עם דוגמאות של התנהגות אתית ולא אתית של חברות. באירועים נסקרים מקרים של ניגודי אינטרסים, נפוטיזם, דירקטורים חיצוניים, שקיפות, מיזוגים ורכישות, שוק ההון, משאבי אנוש, מכירות, שוחד, רכש, מידע פנים, קשר עם חברות ממשלתיות ומתריעים. ד"ר קורי, שפירסם רומן אתי ופעיל במועצות מנהלים של תיאטרון, פסטיבל סרטים וארגונים אתיים, משלב במחקרים שלו דוגמאות רבות הלקוחות מתחומי הספרות, התיאטרון והקולנוע, על מנת להציג בצורה מוחשית יותר את המניעים להתנהגות האתית בעולם העסקים.</w:t>
      </w:r>
      <w:r w:rsidR="003C2CCD" w:rsidRPr="00E32849">
        <w:rPr>
          <w:rFonts w:hint="cs"/>
          <w:rtl/>
        </w:rPr>
        <w:t xml:space="preserve"> כך יילמדו בקורס היצירות "כולם היו בני", "וול סטריט", "ארין ברוקוביץ'", </w:t>
      </w:r>
      <w:r w:rsidR="00E6420D" w:rsidRPr="00E32849">
        <w:rPr>
          <w:rFonts w:hint="cs"/>
          <w:rtl/>
        </w:rPr>
        <w:t xml:space="preserve">"הסוחר מונציה", "המקור", "קרנפים", "גטסבי הגדול", "ז'אן דה פלורט", "ביקור הגברת הזקנה", </w:t>
      </w:r>
      <w:r w:rsidR="005517B8">
        <w:rPr>
          <w:rFonts w:hint="cs"/>
          <w:rtl/>
        </w:rPr>
        <w:t xml:space="preserve">"גיבור מעמד הפועלים" ו- </w:t>
      </w:r>
      <w:r w:rsidR="00E6420D" w:rsidRPr="00E32849">
        <w:rPr>
          <w:rFonts w:hint="cs"/>
          <w:rtl/>
        </w:rPr>
        <w:t>"הישמרו מדורו</w:t>
      </w:r>
      <w:r w:rsidR="006440B9">
        <w:rPr>
          <w:rFonts w:hint="cs"/>
          <w:rtl/>
        </w:rPr>
        <w:t>ן יווני" על אתיקה עסקית בישראל,</w:t>
      </w:r>
      <w:r w:rsidR="00755ACD">
        <w:rPr>
          <w:rFonts w:hint="cs"/>
          <w:rtl/>
        </w:rPr>
        <w:t xml:space="preserve"> </w:t>
      </w:r>
      <w:r w:rsidR="00E6420D" w:rsidRPr="00E32849">
        <w:rPr>
          <w:rFonts w:hint="cs"/>
          <w:rtl/>
        </w:rPr>
        <w:t>וסרט</w:t>
      </w:r>
      <w:r w:rsidR="00755ACD">
        <w:rPr>
          <w:rFonts w:hint="cs"/>
          <w:rtl/>
        </w:rPr>
        <w:t>ים</w:t>
      </w:r>
      <w:r w:rsidR="00E6420D" w:rsidRPr="00E32849">
        <w:rPr>
          <w:rFonts w:hint="cs"/>
          <w:rtl/>
        </w:rPr>
        <w:t xml:space="preserve"> על פרשת אנרון</w:t>
      </w:r>
      <w:r w:rsidR="00755ACD">
        <w:rPr>
          <w:rFonts w:hint="cs"/>
          <w:rtl/>
        </w:rPr>
        <w:t xml:space="preserve"> ואמיל זולא</w:t>
      </w:r>
      <w:r w:rsidR="00C23B8B" w:rsidRPr="00E32849">
        <w:rPr>
          <w:rFonts w:hint="cs"/>
          <w:rtl/>
        </w:rPr>
        <w:t xml:space="preserve"> </w:t>
      </w:r>
    </w:p>
    <w:p w:rsidR="00C73687" w:rsidRDefault="00C73687" w:rsidP="00C73687">
      <w:pPr>
        <w:bidi/>
        <w:jc w:val="both"/>
        <w:rPr>
          <w:rFonts w:hint="cs"/>
          <w:sz w:val="22"/>
          <w:szCs w:val="22"/>
          <w:rtl/>
        </w:rPr>
      </w:pPr>
    </w:p>
    <w:p w:rsidR="00C73687" w:rsidRPr="00467B9C" w:rsidRDefault="00C73687" w:rsidP="00C73687">
      <w:pPr>
        <w:bidi/>
        <w:jc w:val="both"/>
        <w:rPr>
          <w:rFonts w:hint="cs"/>
          <w:b/>
          <w:bCs/>
          <w:u w:val="single"/>
          <w:rtl/>
        </w:rPr>
      </w:pPr>
      <w:r w:rsidRPr="00467B9C">
        <w:rPr>
          <w:rFonts w:hint="cs"/>
          <w:b/>
          <w:bCs/>
          <w:u w:val="single"/>
          <w:rtl/>
        </w:rPr>
        <w:t>דרישות הקורס</w:t>
      </w:r>
    </w:p>
    <w:p w:rsidR="00904CF5" w:rsidRDefault="00904CF5" w:rsidP="00904CF5">
      <w:pPr>
        <w:bidi/>
        <w:jc w:val="both"/>
        <w:rPr>
          <w:rFonts w:hint="cs"/>
          <w:sz w:val="22"/>
          <w:szCs w:val="22"/>
          <w:rtl/>
        </w:rPr>
      </w:pPr>
    </w:p>
    <w:p w:rsidR="004B2C69" w:rsidRDefault="00467B9C" w:rsidP="00803075">
      <w:pPr>
        <w:bidi/>
        <w:jc w:val="both"/>
        <w:rPr>
          <w:rFonts w:hint="cs"/>
          <w:rtl/>
        </w:rPr>
      </w:pPr>
      <w:r w:rsidRPr="00467B9C">
        <w:rPr>
          <w:rFonts w:hint="cs"/>
          <w:rtl/>
        </w:rPr>
        <w:t>המטלות של הסטודנטים שיציגו את החומר העיוני, האירועים והסרטים מהוות 50% מהציון הסופי. עבודת הגמר שתוגש ביום האחרון של הקורס ותהווה 50% מהציון הסופי תהיה בנושא: "דילמה אתית שחוויתי במהלך חיי". עבודה זאת תהיה בת 5 עמודים ויכולה להיות במתכונת של אירוע.</w:t>
      </w:r>
      <w:r w:rsidR="00D93965">
        <w:rPr>
          <w:rFonts w:hint="cs"/>
          <w:rtl/>
        </w:rPr>
        <w:t xml:space="preserve"> אין בקורס הזה בחינה.</w:t>
      </w:r>
      <w:r w:rsidR="00053609">
        <w:rPr>
          <w:rFonts w:hint="cs"/>
          <w:rtl/>
        </w:rPr>
        <w:t xml:space="preserve"> הנוכחות בכל השיעורים היא חובה.</w:t>
      </w:r>
      <w:r w:rsidR="007A4191" w:rsidRPr="007A4191">
        <w:rPr>
          <w:rFonts w:hint="cs"/>
          <w:rtl/>
        </w:rPr>
        <w:t xml:space="preserve"> </w:t>
      </w:r>
      <w:r w:rsidR="007A4191">
        <w:rPr>
          <w:rFonts w:hint="cs"/>
          <w:rtl/>
        </w:rPr>
        <w:t xml:space="preserve">בכל מפגש יילמדו </w:t>
      </w:r>
      <w:r w:rsidR="00803075">
        <w:rPr>
          <w:rFonts w:hint="cs"/>
          <w:rtl/>
        </w:rPr>
        <w:t>2</w:t>
      </w:r>
      <w:r w:rsidR="007A4191">
        <w:rPr>
          <w:rFonts w:hint="cs"/>
          <w:rtl/>
        </w:rPr>
        <w:t xml:space="preserve"> שיעורים של </w:t>
      </w:r>
      <w:r w:rsidR="00803075">
        <w:rPr>
          <w:rFonts w:hint="cs"/>
          <w:rtl/>
        </w:rPr>
        <w:t>4</w:t>
      </w:r>
      <w:r w:rsidR="007A4191">
        <w:rPr>
          <w:rFonts w:hint="cs"/>
          <w:rtl/>
        </w:rPr>
        <w:t xml:space="preserve"> שעות אקדמיות כל אחד. התוכנית תימשך לאורך </w:t>
      </w:r>
      <w:r w:rsidR="00803075">
        <w:rPr>
          <w:rFonts w:hint="cs"/>
          <w:rtl/>
        </w:rPr>
        <w:t>13</w:t>
      </w:r>
      <w:r w:rsidR="007A4191">
        <w:rPr>
          <w:rFonts w:hint="cs"/>
          <w:rtl/>
        </w:rPr>
        <w:t xml:space="preserve"> מפגשים של 2</w:t>
      </w:r>
      <w:r w:rsidR="00803075">
        <w:rPr>
          <w:rFonts w:hint="cs"/>
          <w:rtl/>
        </w:rPr>
        <w:t>6</w:t>
      </w:r>
      <w:r w:rsidR="007A4191">
        <w:rPr>
          <w:rFonts w:hint="cs"/>
          <w:rtl/>
        </w:rPr>
        <w:t xml:space="preserve"> שיעורים</w:t>
      </w:r>
      <w:r w:rsidR="003E3067">
        <w:rPr>
          <w:rFonts w:hint="cs"/>
          <w:rtl/>
        </w:rPr>
        <w:t>, ו- 52 שעות אקדמיות</w:t>
      </w:r>
      <w:r w:rsidR="007A4191">
        <w:rPr>
          <w:rFonts w:hint="cs"/>
          <w:rtl/>
        </w:rPr>
        <w:t>. כל הסטודנטים צריכים לקרוא את הרצאת המבוא לקראת המפגש הראשון. קריאת כל תוכנית הלימודים היא חובה, לרבות האירועים, ניתוחי היצירות והפרקים העיוניים.</w:t>
      </w:r>
      <w:r w:rsidR="00706B3D" w:rsidRPr="00706B3D">
        <w:rPr>
          <w:rFonts w:hint="cs"/>
          <w:rtl/>
        </w:rPr>
        <w:t xml:space="preserve"> </w:t>
      </w:r>
      <w:r w:rsidR="00706B3D">
        <w:rPr>
          <w:rFonts w:hint="cs"/>
          <w:rtl/>
        </w:rPr>
        <w:t xml:space="preserve">הסטודנטים שיש להם מטלות אישיות צריכים לקרוא את החומר בספר בהתאם למקראות בסילבוס ולהתכונן להרצות על המטלה במשך עשר דקות. אלה שיש להם מטלות על הסרטים דוגמת "וול סטריט" צריכים לקרוא את החומר במקראות המנתח את הסרט ולצפות בסרט בספריית האוניברסיטה. כל </w:t>
      </w:r>
      <w:r w:rsidR="003E3067">
        <w:rPr>
          <w:rFonts w:hint="cs"/>
          <w:rtl/>
        </w:rPr>
        <w:t>הספרים ו</w:t>
      </w:r>
      <w:r w:rsidR="00706B3D">
        <w:rPr>
          <w:rFonts w:hint="cs"/>
          <w:rtl/>
        </w:rPr>
        <w:t>הסרטים נמצאים בספריית האוניברסיטה ו</w:t>
      </w:r>
      <w:r w:rsidR="00CD7EF5">
        <w:rPr>
          <w:rFonts w:hint="cs"/>
          <w:rtl/>
        </w:rPr>
        <w:t xml:space="preserve">הסרטים נמצאים </w:t>
      </w:r>
      <w:r w:rsidR="00706B3D">
        <w:rPr>
          <w:rFonts w:hint="cs"/>
          <w:rtl/>
        </w:rPr>
        <w:t>בספריות וידאו דוגמת "האוזן השלישית".</w:t>
      </w:r>
    </w:p>
    <w:p w:rsidR="00467B9C" w:rsidRDefault="00467B9C" w:rsidP="00467B9C">
      <w:pPr>
        <w:bidi/>
        <w:jc w:val="both"/>
        <w:rPr>
          <w:rFonts w:hint="cs"/>
          <w:rtl/>
        </w:rPr>
      </w:pPr>
    </w:p>
    <w:p w:rsidR="005A2FAA" w:rsidRDefault="005A2FAA" w:rsidP="005A2FAA">
      <w:pPr>
        <w:bidi/>
        <w:jc w:val="both"/>
        <w:rPr>
          <w:rFonts w:hint="cs"/>
          <w:rtl/>
        </w:rPr>
      </w:pPr>
    </w:p>
    <w:p w:rsidR="005A2FAA" w:rsidRDefault="005A2FAA" w:rsidP="005A2FAA">
      <w:pPr>
        <w:bidi/>
        <w:jc w:val="both"/>
        <w:rPr>
          <w:rFonts w:hint="cs"/>
          <w:rtl/>
        </w:rPr>
      </w:pPr>
    </w:p>
    <w:p w:rsidR="005A2FAA" w:rsidRDefault="005A2FAA" w:rsidP="005A2FAA">
      <w:pPr>
        <w:bidi/>
        <w:jc w:val="both"/>
        <w:rPr>
          <w:rFonts w:hint="cs"/>
          <w:rtl/>
        </w:rPr>
      </w:pPr>
    </w:p>
    <w:p w:rsidR="005A2FAA" w:rsidRPr="005160AE" w:rsidRDefault="005A2FAA" w:rsidP="005A2FAA">
      <w:pPr>
        <w:bidi/>
        <w:jc w:val="both"/>
        <w:rPr>
          <w:rFonts w:hint="cs"/>
          <w:sz w:val="22"/>
          <w:szCs w:val="22"/>
          <w:rtl/>
        </w:rPr>
      </w:pPr>
    </w:p>
    <w:p w:rsidR="00904CF5" w:rsidRDefault="00904CF5" w:rsidP="00157090">
      <w:pPr>
        <w:bidi/>
        <w:jc w:val="both"/>
        <w:rPr>
          <w:rFonts w:hint="cs"/>
          <w:b/>
          <w:bCs/>
          <w:u w:val="single"/>
          <w:rtl/>
        </w:rPr>
      </w:pPr>
      <w:r w:rsidRPr="00CC1084">
        <w:rPr>
          <w:rFonts w:hint="cs"/>
          <w:b/>
          <w:bCs/>
          <w:u w:val="single"/>
          <w:rtl/>
        </w:rPr>
        <w:t xml:space="preserve">תוכנית לימודים בת </w:t>
      </w:r>
      <w:r>
        <w:rPr>
          <w:rFonts w:hint="cs"/>
          <w:b/>
          <w:bCs/>
          <w:u w:val="single"/>
          <w:rtl/>
        </w:rPr>
        <w:t>2</w:t>
      </w:r>
      <w:r w:rsidR="00157090">
        <w:rPr>
          <w:rFonts w:hint="cs"/>
          <w:b/>
          <w:bCs/>
          <w:u w:val="single"/>
          <w:rtl/>
        </w:rPr>
        <w:t>6</w:t>
      </w:r>
      <w:r w:rsidRPr="00CC1084">
        <w:rPr>
          <w:rFonts w:hint="cs"/>
          <w:b/>
          <w:bCs/>
          <w:u w:val="single"/>
          <w:rtl/>
        </w:rPr>
        <w:t xml:space="preserve"> הרצאות ואירועים</w:t>
      </w:r>
    </w:p>
    <w:p w:rsidR="005A2FAA" w:rsidRPr="00CC1084" w:rsidRDefault="005A2FAA" w:rsidP="005A2FAA">
      <w:pPr>
        <w:bidi/>
        <w:jc w:val="both"/>
        <w:rPr>
          <w:rFonts w:hint="cs"/>
          <w:b/>
          <w:bCs/>
          <w:u w:val="single"/>
          <w:rtl/>
        </w:rPr>
      </w:pPr>
    </w:p>
    <w:p w:rsidR="00904CF5" w:rsidRDefault="00904CF5" w:rsidP="00904CF5">
      <w:pPr>
        <w:bidi/>
        <w:jc w:val="both"/>
        <w:rPr>
          <w:rFonts w:hint="cs"/>
          <w:sz w:val="22"/>
          <w:szCs w:val="22"/>
          <w:rtl/>
        </w:rPr>
      </w:pPr>
    </w:p>
    <w:p w:rsidR="00904CF5" w:rsidRPr="00C23E96" w:rsidRDefault="00904CF5" w:rsidP="00904CF5">
      <w:pPr>
        <w:bidi/>
        <w:jc w:val="both"/>
        <w:rPr>
          <w:rFonts w:hint="cs"/>
          <w:rtl/>
        </w:rPr>
      </w:pPr>
      <w:r w:rsidRPr="00C23E96">
        <w:rPr>
          <w:rFonts w:hint="cs"/>
          <w:rtl/>
        </w:rPr>
        <w:t xml:space="preserve">1. </w:t>
      </w:r>
      <w:r w:rsidRPr="00C23E96">
        <w:rPr>
          <w:rFonts w:hint="cs"/>
          <w:b/>
          <w:bCs/>
          <w:u w:val="single"/>
          <w:rtl/>
        </w:rPr>
        <w:t>מבוא</w:t>
      </w:r>
      <w:r w:rsidRPr="00C23E96">
        <w:rPr>
          <w:rFonts w:hint="cs"/>
          <w:rtl/>
        </w:rPr>
        <w:t xml:space="preserve">: אתיקה בעסקים, מחזיקי עניין </w:t>
      </w:r>
      <w:r w:rsidRPr="00C23E96">
        <w:rPr>
          <w:rtl/>
        </w:rPr>
        <w:t>–</w:t>
      </w:r>
      <w:r w:rsidRPr="00C23E96">
        <w:rPr>
          <w:rFonts w:hint="cs"/>
          <w:rtl/>
        </w:rPr>
        <w:t xml:space="preserve"> </w:t>
      </w:r>
      <w:r w:rsidRPr="00C23E96">
        <w:t>stakeholders</w:t>
      </w:r>
      <w:r w:rsidRPr="00C23E96">
        <w:rPr>
          <w:rFonts w:hint="cs"/>
          <w:rtl/>
        </w:rPr>
        <w:t xml:space="preserve">, מתריעים </w:t>
      </w:r>
      <w:r w:rsidRPr="00C23E96">
        <w:t>-</w:t>
      </w:r>
      <w:r w:rsidRPr="00C23E96">
        <w:rPr>
          <w:rFonts w:hint="cs"/>
          <w:rtl/>
        </w:rPr>
        <w:t xml:space="preserve"> </w:t>
      </w:r>
      <w:r w:rsidRPr="00C23E96">
        <w:t>whistleblowers</w:t>
      </w:r>
      <w:r w:rsidRPr="00C23E96">
        <w:rPr>
          <w:rFonts w:hint="cs"/>
          <w:rtl/>
        </w:rPr>
        <w:t>,</w:t>
      </w:r>
      <w:r w:rsidRPr="00C23E96">
        <w:t xml:space="preserve"> </w:t>
      </w:r>
      <w:r w:rsidRPr="00C23E96">
        <w:rPr>
          <w:rFonts w:hint="cs"/>
          <w:rtl/>
        </w:rPr>
        <w:t>קרנות אתיות, שקיפות ואינטרנט ככלים אתיים, אקטיביזם, הקונטקסט הבינלאומי והישראלי, הגנת החוק, דירקטורים חיצוניים ואומרטה. יוצגו האירועים והיצירות והמתודולוגיה של הקריאה של האירוע/הספר/מחזה ו/או ראיית הסרט לפני כל הרצאה, דיון ומשחקי תפקידים.</w:t>
      </w:r>
    </w:p>
    <w:p w:rsidR="00AA5497" w:rsidRPr="00C23E96" w:rsidRDefault="00AA5497" w:rsidP="00AA5497">
      <w:pPr>
        <w:bidi/>
        <w:jc w:val="both"/>
        <w:rPr>
          <w:rFonts w:hint="cs"/>
          <w:rtl/>
        </w:rPr>
      </w:pPr>
      <w:r w:rsidRPr="00C23E96">
        <w:rPr>
          <w:rFonts w:hint="cs"/>
          <w:rtl/>
        </w:rPr>
        <w:t>מקראות:</w:t>
      </w:r>
      <w:r w:rsidR="00B83182" w:rsidRPr="00C23E96">
        <w:rPr>
          <w:rFonts w:hint="cs"/>
          <w:rtl/>
        </w:rPr>
        <w:t xml:space="preserve"> פרק מבוא בספרו של ד"ר קורי בהוצאת מאגנס </w:t>
      </w:r>
      <w:r w:rsidR="00B83182" w:rsidRPr="00C23E96">
        <w:rPr>
          <w:rtl/>
        </w:rPr>
        <w:t>–</w:t>
      </w:r>
      <w:r w:rsidR="00B83182" w:rsidRPr="00C23E96">
        <w:rPr>
          <w:rFonts w:hint="cs"/>
          <w:rtl/>
        </w:rPr>
        <w:t xml:space="preserve"> עמודים 9 עד 18. </w:t>
      </w:r>
    </w:p>
    <w:p w:rsidR="00904CF5" w:rsidRPr="00C23E96" w:rsidRDefault="00904CF5" w:rsidP="00904CF5">
      <w:pPr>
        <w:bidi/>
        <w:jc w:val="both"/>
        <w:rPr>
          <w:rFonts w:hint="cs"/>
          <w:rtl/>
        </w:rPr>
      </w:pPr>
    </w:p>
    <w:p w:rsidR="00904CF5" w:rsidRPr="00C23E96" w:rsidRDefault="00904CF5" w:rsidP="00904CF5">
      <w:pPr>
        <w:bidi/>
        <w:jc w:val="both"/>
        <w:rPr>
          <w:rFonts w:hint="cs"/>
          <w:rtl/>
        </w:rPr>
      </w:pPr>
      <w:r w:rsidRPr="00C23E96">
        <w:rPr>
          <w:rFonts w:hint="cs"/>
          <w:rtl/>
        </w:rPr>
        <w:t xml:space="preserve">2. </w:t>
      </w:r>
      <w:r w:rsidRPr="00C23E96">
        <w:rPr>
          <w:rFonts w:hint="cs"/>
          <w:b/>
          <w:bCs/>
          <w:u w:val="single"/>
          <w:rtl/>
        </w:rPr>
        <w:t>אירוע מיזוגים ורכישות</w:t>
      </w:r>
      <w:r w:rsidRPr="00C23E96">
        <w:rPr>
          <w:rFonts w:hint="cs"/>
          <w:rtl/>
        </w:rPr>
        <w:t>: יושרה של מנהל בחברת השקעות העורך בדיקת נאותות על השקעה בחברת היי טק חדשה. מכיוון שיזם הסטארט-אפ הוא קרוב משפחה של מנכ"ל חברת ההשקעות נמנע המנכ"ל לבצע את הבדיקה בעצמו אך מעמיד לרשות הבודק הלוואה לרכישת מניות בחברה החדשה עם ערבות שלו למקרה שההשקעה תרד לטימיון.</w:t>
      </w:r>
    </w:p>
    <w:p w:rsidR="00904CF5" w:rsidRPr="00C23E96" w:rsidRDefault="00D03475" w:rsidP="00904CF5">
      <w:pPr>
        <w:bidi/>
        <w:jc w:val="both"/>
        <w:rPr>
          <w:rFonts w:hint="cs"/>
          <w:rtl/>
        </w:rPr>
      </w:pPr>
      <w:r w:rsidRPr="00C23E96">
        <w:rPr>
          <w:rFonts w:hint="cs"/>
          <w:rtl/>
        </w:rPr>
        <w:t>מקראות: אירוע</w:t>
      </w:r>
      <w:r w:rsidR="004A69A7" w:rsidRPr="00C23E96">
        <w:rPr>
          <w:rFonts w:hint="cs"/>
          <w:rtl/>
        </w:rPr>
        <w:t xml:space="preserve"> עושק מחזיקי עניין: מיזוגים ורכישות </w:t>
      </w:r>
      <w:r w:rsidR="004A69A7" w:rsidRPr="00C23E96">
        <w:rPr>
          <w:rtl/>
        </w:rPr>
        <w:t>–</w:t>
      </w:r>
      <w:r w:rsidR="004A69A7" w:rsidRPr="00C23E96">
        <w:rPr>
          <w:rFonts w:hint="cs"/>
          <w:rtl/>
        </w:rPr>
        <w:t xml:space="preserve"> עמודים </w:t>
      </w:r>
      <w:r w:rsidR="002B4CDF" w:rsidRPr="00C23E96">
        <w:rPr>
          <w:rFonts w:hint="cs"/>
          <w:rtl/>
        </w:rPr>
        <w:t>161-164 בספר.</w:t>
      </w:r>
    </w:p>
    <w:p w:rsidR="00D03475" w:rsidRPr="00C23E96" w:rsidRDefault="00D03475" w:rsidP="00D03475">
      <w:pPr>
        <w:bidi/>
        <w:jc w:val="both"/>
        <w:rPr>
          <w:rFonts w:hint="cs"/>
          <w:rtl/>
        </w:rPr>
      </w:pPr>
    </w:p>
    <w:p w:rsidR="002B4CDF" w:rsidRPr="00C23E96" w:rsidRDefault="00904CF5" w:rsidP="00904CF5">
      <w:pPr>
        <w:bidi/>
        <w:jc w:val="both"/>
        <w:rPr>
          <w:rFonts w:hint="cs"/>
          <w:rtl/>
        </w:rPr>
      </w:pPr>
      <w:r w:rsidRPr="00C23E96">
        <w:rPr>
          <w:rFonts w:hint="cs"/>
          <w:rtl/>
        </w:rPr>
        <w:t xml:space="preserve">3. </w:t>
      </w:r>
      <w:r w:rsidRPr="00C23E96">
        <w:rPr>
          <w:rFonts w:hint="cs"/>
          <w:b/>
          <w:bCs/>
          <w:u w:val="single"/>
          <w:rtl/>
        </w:rPr>
        <w:t>אירוע משאבי אנוש</w:t>
      </w:r>
      <w:r w:rsidRPr="00C23E96">
        <w:rPr>
          <w:rFonts w:hint="cs"/>
          <w:rtl/>
        </w:rPr>
        <w:t xml:space="preserve">: הנשיא מרוצה מעבודתו של חשב החברה ושולח אותו עם רעייתו לחופשה ברומא על חשבון החברה. הוא מציע לחשב לרשום זאת כהוצאה עסקית ובאותה הזדמנות לרשום את ההוצאות על חופשות וארוחות משפחתיות של המנכ"ל בסך 60,000$ כהוצאה עסקית. החשב מתייעץ עם סמנכ"ל משאבי אנוש כיצד לנהוג. </w:t>
      </w:r>
    </w:p>
    <w:p w:rsidR="002B4CDF" w:rsidRPr="00C23E96" w:rsidRDefault="002B4CDF" w:rsidP="002B4CDF">
      <w:pPr>
        <w:bidi/>
        <w:jc w:val="both"/>
        <w:rPr>
          <w:rFonts w:hint="cs"/>
          <w:rtl/>
        </w:rPr>
      </w:pPr>
      <w:r w:rsidRPr="00C23E96">
        <w:rPr>
          <w:rFonts w:hint="cs"/>
          <w:rtl/>
        </w:rPr>
        <w:t xml:space="preserve">מקראות: </w:t>
      </w:r>
      <w:r w:rsidR="004D4B43" w:rsidRPr="00C23E96">
        <w:rPr>
          <w:rFonts w:hint="cs"/>
          <w:rtl/>
        </w:rPr>
        <w:t xml:space="preserve">אירוע מנהיגות ויושרה: אתיקה במשאבי אנוש </w:t>
      </w:r>
      <w:r w:rsidR="004D4B43" w:rsidRPr="00C23E96">
        <w:rPr>
          <w:rtl/>
        </w:rPr>
        <w:t>–</w:t>
      </w:r>
      <w:r w:rsidR="004D4B43" w:rsidRPr="00C23E96">
        <w:rPr>
          <w:rFonts w:hint="cs"/>
          <w:rtl/>
        </w:rPr>
        <w:t xml:space="preserve"> עמודים 32-36 בספר.</w:t>
      </w:r>
    </w:p>
    <w:p w:rsidR="00904CF5" w:rsidRPr="00C23E96" w:rsidRDefault="00904CF5" w:rsidP="00842FE4">
      <w:pPr>
        <w:bidi/>
        <w:jc w:val="both"/>
        <w:rPr>
          <w:rFonts w:hint="cs"/>
          <w:rtl/>
        </w:rPr>
      </w:pPr>
      <w:r w:rsidRPr="00C23E96">
        <w:rPr>
          <w:rFonts w:hint="cs"/>
          <w:u w:val="single"/>
          <w:rtl/>
        </w:rPr>
        <w:t>פרק תיאוריה</w:t>
      </w:r>
      <w:r w:rsidRPr="00C23E96">
        <w:rPr>
          <w:rFonts w:hint="cs"/>
          <w:rtl/>
        </w:rPr>
        <w:t xml:space="preserve"> - </w:t>
      </w:r>
      <w:r w:rsidRPr="00C23E96">
        <w:rPr>
          <w:rFonts w:hint="cs"/>
          <w:b/>
          <w:bCs/>
          <w:rtl/>
        </w:rPr>
        <w:t xml:space="preserve">אקטיביזם אתי </w:t>
      </w:r>
      <w:r w:rsidRPr="00C23E96">
        <w:rPr>
          <w:rFonts w:hint="cs"/>
          <w:rtl/>
        </w:rPr>
        <w:t>בתחומים של קיימות, אחריות חברתית, אחריות חברתית תאגידית, אתיקה עסקית ואיכות הסביבה.</w:t>
      </w:r>
      <w:r w:rsidR="0048484B" w:rsidRPr="00C23E96">
        <w:rPr>
          <w:rFonts w:hint="cs"/>
          <w:rtl/>
        </w:rPr>
        <w:t xml:space="preserve"> מקראות: פרק עיוני בשם זה </w:t>
      </w:r>
      <w:r w:rsidR="0048484B" w:rsidRPr="00C23E96">
        <w:rPr>
          <w:rtl/>
        </w:rPr>
        <w:t>–</w:t>
      </w:r>
      <w:r w:rsidR="0048484B" w:rsidRPr="00C23E96">
        <w:rPr>
          <w:rFonts w:hint="cs"/>
          <w:rtl/>
        </w:rPr>
        <w:t xml:space="preserve"> עמודים </w:t>
      </w:r>
      <w:r w:rsidR="00842FE4" w:rsidRPr="00C23E96">
        <w:rPr>
          <w:rFonts w:hint="cs"/>
          <w:rtl/>
        </w:rPr>
        <w:t>283-290</w:t>
      </w:r>
      <w:r w:rsidR="0048484B" w:rsidRPr="00C23E96">
        <w:rPr>
          <w:rFonts w:hint="cs"/>
          <w:rtl/>
        </w:rPr>
        <w:t xml:space="preserve"> בספר.</w:t>
      </w:r>
    </w:p>
    <w:p w:rsidR="00904CF5" w:rsidRPr="00C23E96" w:rsidRDefault="00904CF5" w:rsidP="00904CF5">
      <w:pPr>
        <w:bidi/>
        <w:jc w:val="both"/>
        <w:rPr>
          <w:rFonts w:hint="cs"/>
          <w:rtl/>
        </w:rPr>
      </w:pPr>
    </w:p>
    <w:p w:rsidR="00904CF5" w:rsidRPr="00C23E96" w:rsidRDefault="00904CF5" w:rsidP="007C1960">
      <w:pPr>
        <w:bidi/>
        <w:jc w:val="both"/>
        <w:rPr>
          <w:rFonts w:hint="cs"/>
          <w:rtl/>
        </w:rPr>
      </w:pPr>
      <w:r w:rsidRPr="00C23E96">
        <w:rPr>
          <w:rFonts w:hint="cs"/>
          <w:rtl/>
        </w:rPr>
        <w:t xml:space="preserve">4. </w:t>
      </w:r>
      <w:r w:rsidR="007C1960" w:rsidRPr="00C23E96">
        <w:rPr>
          <w:rFonts w:hint="cs"/>
          <w:b/>
          <w:bCs/>
          <w:u w:val="single"/>
          <w:rtl/>
        </w:rPr>
        <w:t>אתיקה בבורסה</w:t>
      </w:r>
      <w:r w:rsidRPr="00C23E96">
        <w:rPr>
          <w:rFonts w:hint="cs"/>
          <w:b/>
          <w:bCs/>
          <w:u w:val="single"/>
          <w:rtl/>
        </w:rPr>
        <w:t xml:space="preserve"> </w:t>
      </w:r>
      <w:r w:rsidR="0079023E" w:rsidRPr="00C23E96">
        <w:rPr>
          <w:rFonts w:hint="cs"/>
          <w:b/>
          <w:bCs/>
          <w:u w:val="single"/>
          <w:rtl/>
        </w:rPr>
        <w:t>והסרט "וול סטריט"</w:t>
      </w:r>
      <w:r w:rsidRPr="00C23E96">
        <w:rPr>
          <w:rFonts w:hint="cs"/>
          <w:rtl/>
        </w:rPr>
        <w:t xml:space="preserve">: "וול סטריט" </w:t>
      </w:r>
      <w:r w:rsidRPr="00C23E96">
        <w:t>Wall Street</w:t>
      </w:r>
      <w:r w:rsidRPr="00C23E96">
        <w:rPr>
          <w:rFonts w:hint="cs"/>
          <w:rtl/>
        </w:rPr>
        <w:t xml:space="preserve"> סרט בבימוי אוליבר סטון. תיאור עולם התככים, השחיתות והדילמות האתיות של וול סטריט ושל כל בורסה מודרנית. התעשרות קלה בתמורה לויתור על עקרונות אתיים, מה מחיר המצפון. הסגידה לכח ולכסף, היאפים הצעירים, ניצול מידע פנים, נאמנות ובגידה, שתוף היועצים במשיסה.</w:t>
      </w:r>
    </w:p>
    <w:p w:rsidR="00904CF5" w:rsidRPr="00C23E96" w:rsidRDefault="00926C2A" w:rsidP="00B97AFC">
      <w:pPr>
        <w:bidi/>
        <w:jc w:val="both"/>
        <w:rPr>
          <w:rFonts w:hint="cs"/>
          <w:rtl/>
        </w:rPr>
      </w:pPr>
      <w:r w:rsidRPr="00C23E96">
        <w:rPr>
          <w:rFonts w:hint="cs"/>
          <w:rtl/>
        </w:rPr>
        <w:t xml:space="preserve">מקראות: שוק ההון ואתיקה: הסרט "וול סטריט" </w:t>
      </w:r>
      <w:r w:rsidRPr="00C23E96">
        <w:rPr>
          <w:rtl/>
        </w:rPr>
        <w:t>–</w:t>
      </w:r>
      <w:r w:rsidRPr="00C23E96">
        <w:rPr>
          <w:rFonts w:hint="cs"/>
          <w:rtl/>
        </w:rPr>
        <w:t xml:space="preserve"> עמודים 137-1</w:t>
      </w:r>
      <w:r w:rsidR="00B97AFC" w:rsidRPr="00C23E96">
        <w:rPr>
          <w:rFonts w:hint="cs"/>
          <w:rtl/>
        </w:rPr>
        <w:t>40</w:t>
      </w:r>
      <w:r w:rsidRPr="00C23E96">
        <w:rPr>
          <w:rFonts w:hint="cs"/>
          <w:rtl/>
        </w:rPr>
        <w:t xml:space="preserve"> בספר.</w:t>
      </w:r>
    </w:p>
    <w:p w:rsidR="00926C2A" w:rsidRPr="00C23E96" w:rsidRDefault="00926C2A" w:rsidP="00926C2A">
      <w:pPr>
        <w:bidi/>
        <w:jc w:val="both"/>
        <w:rPr>
          <w:rFonts w:hint="cs"/>
          <w:rtl/>
        </w:rPr>
      </w:pPr>
    </w:p>
    <w:p w:rsidR="007D1199" w:rsidRPr="00C23E96" w:rsidRDefault="00904CF5" w:rsidP="00904CF5">
      <w:pPr>
        <w:bidi/>
        <w:jc w:val="both"/>
        <w:rPr>
          <w:rFonts w:hint="cs"/>
          <w:rtl/>
        </w:rPr>
      </w:pPr>
      <w:r w:rsidRPr="00C23E96">
        <w:rPr>
          <w:rFonts w:hint="cs"/>
          <w:rtl/>
        </w:rPr>
        <w:t xml:space="preserve">5. </w:t>
      </w:r>
      <w:r w:rsidRPr="00C23E96">
        <w:rPr>
          <w:rFonts w:hint="cs"/>
          <w:b/>
          <w:bCs/>
          <w:u w:val="single"/>
          <w:rtl/>
        </w:rPr>
        <w:t>אירוע מכירות</w:t>
      </w:r>
      <w:r w:rsidRPr="00C23E96">
        <w:rPr>
          <w:rFonts w:hint="cs"/>
          <w:rtl/>
        </w:rPr>
        <w:t xml:space="preserve">: מנהל מכירות צעיר נשלח למדינה דרום אמריקאית למכור מערכת לחיל האוויר שלה. הסוכן המקומי עומד לקבל 10% מהיקף העיסקה שהיא בסכומי עתק. באישון לילה מגיע מנהל המכירות לביתו של קולונל חיל האוויר הנותן לו לעיין בהצעות כל המתחרים. קבלת העיסקה מהווה מנוף למינוי המנהל לסמנכ"ל, אך מה המחיר האתי שהוא יאלץ לשלם? </w:t>
      </w:r>
    </w:p>
    <w:p w:rsidR="007D1199" w:rsidRPr="00C23E96" w:rsidRDefault="007D1199" w:rsidP="007D1199">
      <w:pPr>
        <w:bidi/>
        <w:jc w:val="both"/>
        <w:rPr>
          <w:rFonts w:hint="cs"/>
          <w:rtl/>
        </w:rPr>
      </w:pPr>
      <w:r w:rsidRPr="00C23E96">
        <w:rPr>
          <w:rFonts w:hint="cs"/>
          <w:rtl/>
        </w:rPr>
        <w:t xml:space="preserve">מקראות: אירוע שחיתות: אתיקה במכירות </w:t>
      </w:r>
      <w:r w:rsidRPr="00C23E96">
        <w:rPr>
          <w:rtl/>
        </w:rPr>
        <w:t>–</w:t>
      </w:r>
      <w:r w:rsidRPr="00C23E96">
        <w:rPr>
          <w:rFonts w:hint="cs"/>
          <w:rtl/>
        </w:rPr>
        <w:t xml:space="preserve"> עמודים 165-169 בספר.</w:t>
      </w:r>
    </w:p>
    <w:p w:rsidR="00904CF5" w:rsidRPr="00C23E96" w:rsidRDefault="00904CF5" w:rsidP="007D1199">
      <w:pPr>
        <w:bidi/>
        <w:jc w:val="both"/>
        <w:rPr>
          <w:rFonts w:hint="cs"/>
          <w:rtl/>
        </w:rPr>
      </w:pPr>
      <w:r w:rsidRPr="00C23E96">
        <w:rPr>
          <w:rFonts w:hint="cs"/>
          <w:u w:val="single"/>
          <w:rtl/>
        </w:rPr>
        <w:t>פרק תיאוריה</w:t>
      </w:r>
      <w:r w:rsidRPr="00C23E96">
        <w:rPr>
          <w:rFonts w:hint="cs"/>
          <w:rtl/>
        </w:rPr>
        <w:t xml:space="preserve"> - </w:t>
      </w:r>
      <w:r w:rsidRPr="00C23E96">
        <w:rPr>
          <w:rFonts w:hint="cs"/>
          <w:b/>
          <w:bCs/>
          <w:rtl/>
        </w:rPr>
        <w:t>המגינים הלא יעילים של מחזיקי העניין</w:t>
      </w:r>
      <w:r w:rsidRPr="00C23E96">
        <w:rPr>
          <w:rFonts w:hint="cs"/>
          <w:rtl/>
        </w:rPr>
        <w:t>.</w:t>
      </w:r>
    </w:p>
    <w:p w:rsidR="004B344A" w:rsidRPr="00C23E96" w:rsidRDefault="004B344A" w:rsidP="00405C17">
      <w:pPr>
        <w:bidi/>
        <w:jc w:val="both"/>
        <w:rPr>
          <w:rFonts w:hint="cs"/>
          <w:rtl/>
        </w:rPr>
      </w:pPr>
      <w:r w:rsidRPr="00C23E96">
        <w:rPr>
          <w:rFonts w:hint="cs"/>
          <w:rtl/>
        </w:rPr>
        <w:t>מקראות: המגינים הלא יעילים של בעלי מניות המיעוט</w:t>
      </w:r>
      <w:r w:rsidR="00405C17" w:rsidRPr="00C23E96">
        <w:rPr>
          <w:rFonts w:hint="cs"/>
          <w:rtl/>
        </w:rPr>
        <w:t xml:space="preserve"> -</w:t>
      </w:r>
      <w:r w:rsidR="002D37B1" w:rsidRPr="00C23E96">
        <w:rPr>
          <w:rFonts w:hint="cs"/>
          <w:rtl/>
        </w:rPr>
        <w:t xml:space="preserve"> עמודים 71-77 בספר.</w:t>
      </w:r>
    </w:p>
    <w:p w:rsidR="00904CF5" w:rsidRPr="00C23E96" w:rsidRDefault="00904CF5" w:rsidP="00904CF5">
      <w:pPr>
        <w:bidi/>
        <w:jc w:val="both"/>
        <w:rPr>
          <w:rFonts w:hint="cs"/>
          <w:rtl/>
        </w:rPr>
      </w:pPr>
    </w:p>
    <w:p w:rsidR="00904CF5" w:rsidRPr="00C23E96" w:rsidRDefault="00904CF5" w:rsidP="0068596A">
      <w:pPr>
        <w:bidi/>
        <w:jc w:val="both"/>
        <w:rPr>
          <w:rFonts w:hint="cs"/>
          <w:rtl/>
        </w:rPr>
      </w:pPr>
      <w:r w:rsidRPr="00C23E96">
        <w:rPr>
          <w:rFonts w:hint="cs"/>
          <w:rtl/>
        </w:rPr>
        <w:t xml:space="preserve">6. </w:t>
      </w:r>
      <w:r w:rsidRPr="00C23E96">
        <w:rPr>
          <w:rFonts w:hint="cs"/>
          <w:b/>
          <w:bCs/>
          <w:u w:val="single"/>
          <w:rtl/>
        </w:rPr>
        <w:t>המנכ"ל והאתיקה</w:t>
      </w:r>
      <w:r w:rsidR="0068596A" w:rsidRPr="00C23E96">
        <w:rPr>
          <w:rFonts w:hint="cs"/>
          <w:b/>
          <w:bCs/>
          <w:u w:val="single"/>
          <w:rtl/>
        </w:rPr>
        <w:t>, המחזה "כולם היו בני"</w:t>
      </w:r>
      <w:r w:rsidR="0068596A" w:rsidRPr="00C23E96">
        <w:rPr>
          <w:rFonts w:hint="cs"/>
          <w:rtl/>
        </w:rPr>
        <w:t>:</w:t>
      </w:r>
      <w:r w:rsidRPr="00C23E96">
        <w:rPr>
          <w:rFonts w:hint="cs"/>
          <w:rtl/>
        </w:rPr>
        <w:t xml:space="preserve"> "כולם היו בני" </w:t>
      </w:r>
      <w:r w:rsidRPr="00C23E96">
        <w:rPr>
          <w:rFonts w:hint="cs"/>
        </w:rPr>
        <w:t>A</w:t>
      </w:r>
      <w:r w:rsidRPr="00C23E96">
        <w:t xml:space="preserve">ll My Sons </w:t>
      </w:r>
      <w:r w:rsidRPr="00C23E96">
        <w:rPr>
          <w:rFonts w:hint="cs"/>
          <w:rtl/>
        </w:rPr>
        <w:t xml:space="preserve"> מחזה מאת ארתור מילר. סיפורו של ג'ו קלר, מנכ"ל ובעל חברה מצליח, שעיקרון הרווחיות בכל מחיר בראש מעייניו. הוא מספק במודע חלקי מטוסים פגומים וגורם למותם של 21 טייסים, כשבנו הטייס נהרג אף הוא. הדילמה בין רווחיות ואתיקה, ערבות הדדית, החוק, החברה והמשפחה.</w:t>
      </w:r>
    </w:p>
    <w:p w:rsidR="00904CF5" w:rsidRPr="00C23E96" w:rsidRDefault="002D37B1" w:rsidP="00B97AFC">
      <w:pPr>
        <w:bidi/>
        <w:jc w:val="both"/>
        <w:rPr>
          <w:rFonts w:hint="cs"/>
          <w:rtl/>
        </w:rPr>
      </w:pPr>
      <w:r w:rsidRPr="00C23E96">
        <w:rPr>
          <w:rFonts w:hint="cs"/>
          <w:rtl/>
        </w:rPr>
        <w:t>מקראות:</w:t>
      </w:r>
      <w:r w:rsidR="00405C17" w:rsidRPr="00C23E96">
        <w:rPr>
          <w:rFonts w:hint="cs"/>
          <w:rtl/>
        </w:rPr>
        <w:t xml:space="preserve"> המנכ"ל והאתיקה: המחזה "כולם היו בני" </w:t>
      </w:r>
      <w:r w:rsidR="00405C17" w:rsidRPr="00C23E96">
        <w:rPr>
          <w:rtl/>
        </w:rPr>
        <w:t>–</w:t>
      </w:r>
      <w:r w:rsidR="00405C17" w:rsidRPr="00C23E96">
        <w:rPr>
          <w:rFonts w:hint="cs"/>
          <w:rtl/>
        </w:rPr>
        <w:t xml:space="preserve"> עמודים 53-5</w:t>
      </w:r>
      <w:r w:rsidR="00B97AFC" w:rsidRPr="00C23E96">
        <w:rPr>
          <w:rFonts w:hint="cs"/>
          <w:rtl/>
        </w:rPr>
        <w:t>5</w:t>
      </w:r>
      <w:r w:rsidR="00405C17" w:rsidRPr="00C23E96">
        <w:rPr>
          <w:rFonts w:hint="cs"/>
          <w:rtl/>
        </w:rPr>
        <w:t xml:space="preserve"> בספר.</w:t>
      </w:r>
    </w:p>
    <w:p w:rsidR="00611DC3" w:rsidRPr="00C23E96" w:rsidRDefault="00611DC3" w:rsidP="00611DC3">
      <w:pPr>
        <w:bidi/>
        <w:jc w:val="both"/>
        <w:rPr>
          <w:rFonts w:hint="cs"/>
          <w:rtl/>
        </w:rPr>
      </w:pPr>
    </w:p>
    <w:p w:rsidR="00405C17" w:rsidRPr="00C23E96" w:rsidRDefault="00904CF5" w:rsidP="00904CF5">
      <w:pPr>
        <w:bidi/>
        <w:jc w:val="both"/>
        <w:rPr>
          <w:rFonts w:hint="cs"/>
          <w:rtl/>
        </w:rPr>
      </w:pPr>
      <w:r w:rsidRPr="00C23E96">
        <w:rPr>
          <w:rFonts w:hint="cs"/>
          <w:rtl/>
        </w:rPr>
        <w:t xml:space="preserve">7. </w:t>
      </w:r>
      <w:r w:rsidRPr="00C23E96">
        <w:rPr>
          <w:rFonts w:hint="cs"/>
          <w:b/>
          <w:bCs/>
          <w:u w:val="single"/>
          <w:rtl/>
        </w:rPr>
        <w:t>אירוע שוחד</w:t>
      </w:r>
      <w:r w:rsidRPr="00C23E96">
        <w:rPr>
          <w:rFonts w:hint="cs"/>
          <w:rtl/>
        </w:rPr>
        <w:t xml:space="preserve">: חברת היי טק גדולה מתחרה על פרויקט של </w:t>
      </w:r>
      <w:r w:rsidRPr="00C23E96">
        <w:rPr>
          <w:rFonts w:hint="cs"/>
        </w:rPr>
        <w:t>M</w:t>
      </w:r>
      <w:r w:rsidRPr="00C23E96">
        <w:rPr>
          <w:rFonts w:hint="cs"/>
          <w:rtl/>
        </w:rPr>
        <w:t xml:space="preserve">300$ בתחום התקשורת. היא לא מומחית בתחום זה ולכן היא משחדת פקיד ממשלתי בכיר לקבלת הפרויקט. אחרי קבלת ההזמנה, היא לא משלמת למתווך שיצר את הקשר עם הפקיד את העמלה המובטחת. המתווך תובע את החברה והשופט מזכה אותה ומחייב את המתווך בהוצאות. </w:t>
      </w:r>
    </w:p>
    <w:p w:rsidR="00405C17" w:rsidRPr="00C23E96" w:rsidRDefault="00405C17" w:rsidP="00405C17">
      <w:pPr>
        <w:bidi/>
        <w:jc w:val="both"/>
        <w:rPr>
          <w:rFonts w:hint="cs"/>
          <w:rtl/>
        </w:rPr>
      </w:pPr>
      <w:r w:rsidRPr="00C23E96">
        <w:rPr>
          <w:rFonts w:hint="cs"/>
          <w:rtl/>
        </w:rPr>
        <w:t>מקראות:</w:t>
      </w:r>
      <w:r w:rsidR="00E87D98" w:rsidRPr="00C23E96">
        <w:rPr>
          <w:rFonts w:hint="cs"/>
          <w:rtl/>
        </w:rPr>
        <w:t xml:space="preserve"> אירוע שוחד: אתיקה במכרזים ממשלתיים </w:t>
      </w:r>
      <w:r w:rsidR="00E87D98" w:rsidRPr="00C23E96">
        <w:rPr>
          <w:rtl/>
        </w:rPr>
        <w:t>–</w:t>
      </w:r>
      <w:r w:rsidR="00E87D98" w:rsidRPr="00C23E96">
        <w:rPr>
          <w:rFonts w:hint="cs"/>
          <w:rtl/>
        </w:rPr>
        <w:t xml:space="preserve"> עמודים 170-174 בספר.</w:t>
      </w:r>
    </w:p>
    <w:p w:rsidR="00904CF5" w:rsidRPr="00C23E96" w:rsidRDefault="00904CF5" w:rsidP="00405C17">
      <w:pPr>
        <w:bidi/>
        <w:jc w:val="both"/>
        <w:rPr>
          <w:rFonts w:hint="cs"/>
          <w:rtl/>
        </w:rPr>
      </w:pPr>
      <w:r w:rsidRPr="00C23E96">
        <w:rPr>
          <w:rFonts w:hint="cs"/>
          <w:u w:val="single"/>
          <w:rtl/>
        </w:rPr>
        <w:t>פרק תיאוריה</w:t>
      </w:r>
      <w:r w:rsidRPr="00C23E96">
        <w:rPr>
          <w:rFonts w:hint="cs"/>
          <w:rtl/>
        </w:rPr>
        <w:t xml:space="preserve">: </w:t>
      </w:r>
      <w:r w:rsidRPr="00C23E96">
        <w:rPr>
          <w:rFonts w:hint="cs"/>
          <w:b/>
          <w:bCs/>
          <w:rtl/>
        </w:rPr>
        <w:t>אתיקה בדתות</w:t>
      </w:r>
      <w:r w:rsidRPr="00C23E96">
        <w:rPr>
          <w:rFonts w:hint="cs"/>
          <w:rtl/>
        </w:rPr>
        <w:t>, ביהדות בתנ"ך ובתלמוד, בנצרות, באסלם, בבודהיזם.</w:t>
      </w:r>
    </w:p>
    <w:p w:rsidR="00904CF5" w:rsidRPr="00C23E96" w:rsidRDefault="005259C4" w:rsidP="00904CF5">
      <w:pPr>
        <w:bidi/>
        <w:jc w:val="both"/>
        <w:rPr>
          <w:rFonts w:hint="cs"/>
          <w:rtl/>
        </w:rPr>
      </w:pPr>
      <w:r w:rsidRPr="00C23E96">
        <w:rPr>
          <w:rFonts w:hint="cs"/>
          <w:rtl/>
        </w:rPr>
        <w:t xml:space="preserve">מקראות: </w:t>
      </w:r>
      <w:r w:rsidR="0069459A" w:rsidRPr="00C23E96">
        <w:rPr>
          <w:rFonts w:hint="cs"/>
          <w:rtl/>
        </w:rPr>
        <w:t xml:space="preserve">אתיקה בדתות </w:t>
      </w:r>
      <w:r w:rsidR="0069459A" w:rsidRPr="00C23E96">
        <w:rPr>
          <w:rtl/>
        </w:rPr>
        <w:t>–</w:t>
      </w:r>
      <w:r w:rsidR="0069459A" w:rsidRPr="00C23E96">
        <w:rPr>
          <w:rFonts w:hint="cs"/>
          <w:rtl/>
        </w:rPr>
        <w:t xml:space="preserve"> עמודים 211-214 בספר.</w:t>
      </w:r>
    </w:p>
    <w:p w:rsidR="005259C4" w:rsidRPr="00C23E96" w:rsidRDefault="005259C4" w:rsidP="005259C4">
      <w:pPr>
        <w:bidi/>
        <w:jc w:val="both"/>
        <w:rPr>
          <w:rFonts w:hint="cs"/>
          <w:rtl/>
        </w:rPr>
      </w:pPr>
    </w:p>
    <w:p w:rsidR="00904CF5" w:rsidRPr="00C23E96" w:rsidRDefault="00904CF5" w:rsidP="00D35BB4">
      <w:pPr>
        <w:bidi/>
        <w:jc w:val="both"/>
        <w:rPr>
          <w:rFonts w:hint="cs"/>
          <w:rtl/>
        </w:rPr>
      </w:pPr>
      <w:r w:rsidRPr="00C23E96">
        <w:rPr>
          <w:rFonts w:hint="cs"/>
          <w:rtl/>
        </w:rPr>
        <w:lastRenderedPageBreak/>
        <w:t xml:space="preserve">8. </w:t>
      </w:r>
      <w:r w:rsidR="00D35BB4" w:rsidRPr="00C23E96">
        <w:rPr>
          <w:rFonts w:hint="cs"/>
          <w:b/>
          <w:bCs/>
          <w:u w:val="single"/>
          <w:rtl/>
        </w:rPr>
        <w:t xml:space="preserve">קיימות והסרט </w:t>
      </w:r>
      <w:r w:rsidR="0020305F" w:rsidRPr="00C23E96">
        <w:rPr>
          <w:rFonts w:hint="cs"/>
          <w:b/>
          <w:bCs/>
          <w:u w:val="single"/>
          <w:rtl/>
        </w:rPr>
        <w:t>"</w:t>
      </w:r>
      <w:r w:rsidR="00D35BB4" w:rsidRPr="00C23E96">
        <w:rPr>
          <w:rFonts w:hint="cs"/>
          <w:b/>
          <w:bCs/>
          <w:u w:val="single"/>
          <w:rtl/>
        </w:rPr>
        <w:t>ארין ברוקוביץ'</w:t>
      </w:r>
      <w:r w:rsidR="0020305F" w:rsidRPr="00C23E96">
        <w:rPr>
          <w:rFonts w:hint="cs"/>
          <w:rtl/>
        </w:rPr>
        <w:t>"</w:t>
      </w:r>
      <w:r w:rsidRPr="00C23E96">
        <w:rPr>
          <w:rFonts w:hint="cs"/>
          <w:rtl/>
        </w:rPr>
        <w:t xml:space="preserve">: "ארין ברוקוביץ'" </w:t>
      </w:r>
      <w:r w:rsidRPr="00C23E96">
        <w:t xml:space="preserve">Erin </w:t>
      </w:r>
      <w:proofErr w:type="spellStart"/>
      <w:r w:rsidRPr="00C23E96">
        <w:t>Brockovich</w:t>
      </w:r>
      <w:proofErr w:type="spellEnd"/>
      <w:r w:rsidRPr="00C23E96">
        <w:rPr>
          <w:rFonts w:hint="cs"/>
          <w:rtl/>
        </w:rPr>
        <w:t xml:space="preserve"> סרט בבימוי סטיבן זודרבר. סרט המבוסס על סיפורה האמיתי של ארין ברוקוביץ' המצליחה באמצעות אקטיביזם אתי להכריע חברת ענק מקליפורניה שזיהמה את מי העיירה. המהפיכה האתית באמצעות אקטיביזם, שקיפות, אינטרנט ומתריעים. מלחמה מודרנית של דוד מול גולית. </w:t>
      </w:r>
    </w:p>
    <w:p w:rsidR="00904CF5" w:rsidRPr="00C23E96" w:rsidRDefault="0069459A" w:rsidP="00135FE6">
      <w:pPr>
        <w:bidi/>
        <w:jc w:val="both"/>
        <w:rPr>
          <w:rFonts w:hint="cs"/>
          <w:rtl/>
        </w:rPr>
      </w:pPr>
      <w:r w:rsidRPr="00C23E96">
        <w:rPr>
          <w:rFonts w:hint="cs"/>
          <w:rtl/>
        </w:rPr>
        <w:t xml:space="preserve">מקראות: אקטיביזם אתי </w:t>
      </w:r>
      <w:r w:rsidRPr="00C23E96">
        <w:rPr>
          <w:rtl/>
        </w:rPr>
        <w:t>–</w:t>
      </w:r>
      <w:r w:rsidRPr="00C23E96">
        <w:rPr>
          <w:rFonts w:hint="cs"/>
          <w:rtl/>
        </w:rPr>
        <w:t xml:space="preserve"> ארין ברוקוביץ' לעומת קארן סילקווד: הסרטים "ארין ברוקוביץ'" ו"סילקווד" </w:t>
      </w:r>
      <w:r w:rsidRPr="00C23E96">
        <w:rPr>
          <w:rtl/>
        </w:rPr>
        <w:t>–</w:t>
      </w:r>
      <w:r w:rsidRPr="00C23E96">
        <w:rPr>
          <w:rFonts w:hint="cs"/>
          <w:rtl/>
        </w:rPr>
        <w:t xml:space="preserve"> עמ</w:t>
      </w:r>
      <w:r w:rsidR="0044720B" w:rsidRPr="00C23E96">
        <w:rPr>
          <w:rFonts w:hint="cs"/>
          <w:rtl/>
        </w:rPr>
        <w:t>'</w:t>
      </w:r>
      <w:r w:rsidRPr="00C23E96">
        <w:rPr>
          <w:rFonts w:hint="cs"/>
          <w:rtl/>
        </w:rPr>
        <w:t xml:space="preserve"> </w:t>
      </w:r>
      <w:r w:rsidR="0044720B" w:rsidRPr="00C23E96">
        <w:rPr>
          <w:rFonts w:hint="cs"/>
          <w:rtl/>
        </w:rPr>
        <w:t>315-31</w:t>
      </w:r>
      <w:r w:rsidR="00135FE6" w:rsidRPr="00C23E96">
        <w:rPr>
          <w:rFonts w:hint="cs"/>
          <w:rtl/>
        </w:rPr>
        <w:t>8</w:t>
      </w:r>
      <w:r w:rsidR="0044720B" w:rsidRPr="00C23E96">
        <w:rPr>
          <w:rFonts w:hint="cs"/>
          <w:rtl/>
        </w:rPr>
        <w:t>.</w:t>
      </w:r>
    </w:p>
    <w:p w:rsidR="0069459A" w:rsidRPr="00C23E96" w:rsidRDefault="0069459A" w:rsidP="0069459A">
      <w:pPr>
        <w:bidi/>
        <w:jc w:val="both"/>
        <w:rPr>
          <w:rFonts w:hint="cs"/>
          <w:rtl/>
        </w:rPr>
      </w:pPr>
    </w:p>
    <w:p w:rsidR="0044720B" w:rsidRPr="00C23E96" w:rsidRDefault="00904CF5" w:rsidP="0044720B">
      <w:pPr>
        <w:bidi/>
        <w:jc w:val="both"/>
        <w:rPr>
          <w:rFonts w:hint="cs"/>
          <w:u w:val="single"/>
          <w:rtl/>
        </w:rPr>
      </w:pPr>
      <w:r w:rsidRPr="00C23E96">
        <w:rPr>
          <w:rFonts w:hint="cs"/>
          <w:rtl/>
        </w:rPr>
        <w:t xml:space="preserve">9. </w:t>
      </w:r>
      <w:r w:rsidRPr="00C23E96">
        <w:rPr>
          <w:rFonts w:hint="cs"/>
          <w:b/>
          <w:bCs/>
          <w:u w:val="single"/>
          <w:rtl/>
        </w:rPr>
        <w:t>אירוע מידע פנים</w:t>
      </w:r>
      <w:r w:rsidRPr="00C23E96">
        <w:rPr>
          <w:rFonts w:hint="cs"/>
          <w:rtl/>
        </w:rPr>
        <w:t xml:space="preserve">: יו"ר דירקטוריון של חברה עומד למכור את החברה בחצי מיליארד דולר לחברת ענק אירופאית. יש לו אופציות של החברה במיליוני דולר שפג תוקפן תוך מספר ימים ומחיר המימוש גבוה במעט מהמחיר בבורסה. פרסום העסקה עשוי להקפיץ את מחיר המניה בעשרות אחוזים. היו"ר הוא היחידי המממש את האופציות ומרוויח. </w:t>
      </w:r>
    </w:p>
    <w:p w:rsidR="0044720B" w:rsidRPr="00C23E96" w:rsidRDefault="0044720B" w:rsidP="0044720B">
      <w:pPr>
        <w:bidi/>
        <w:jc w:val="both"/>
        <w:rPr>
          <w:rFonts w:hint="cs"/>
          <w:rtl/>
        </w:rPr>
      </w:pPr>
      <w:r w:rsidRPr="00C23E96">
        <w:rPr>
          <w:rFonts w:hint="cs"/>
          <w:rtl/>
        </w:rPr>
        <w:t xml:space="preserve">מקראות: אירוע אתיקה בממשל תאגידי: מידע פנים </w:t>
      </w:r>
      <w:r w:rsidRPr="00C23E96">
        <w:rPr>
          <w:rtl/>
        </w:rPr>
        <w:t>–</w:t>
      </w:r>
      <w:r w:rsidRPr="00C23E96">
        <w:rPr>
          <w:rFonts w:hint="cs"/>
          <w:rtl/>
        </w:rPr>
        <w:t xml:space="preserve"> עמודים 96-100 בספר.</w:t>
      </w:r>
    </w:p>
    <w:p w:rsidR="00904CF5" w:rsidRPr="00C23E96" w:rsidRDefault="00904CF5" w:rsidP="0020305F">
      <w:pPr>
        <w:bidi/>
        <w:jc w:val="both"/>
        <w:rPr>
          <w:rFonts w:hint="cs"/>
          <w:rtl/>
        </w:rPr>
      </w:pPr>
      <w:r w:rsidRPr="00C23E96">
        <w:rPr>
          <w:rFonts w:hint="cs"/>
          <w:u w:val="single"/>
          <w:rtl/>
        </w:rPr>
        <w:t>פרק תיאוריה</w:t>
      </w:r>
      <w:r w:rsidRPr="00C23E96">
        <w:rPr>
          <w:rFonts w:hint="cs"/>
          <w:rtl/>
        </w:rPr>
        <w:t xml:space="preserve">: </w:t>
      </w:r>
      <w:r w:rsidRPr="00C23E96">
        <w:rPr>
          <w:rFonts w:hint="cs"/>
          <w:b/>
          <w:bCs/>
          <w:rtl/>
        </w:rPr>
        <w:t>אתיקה בפילוסופיה</w:t>
      </w:r>
      <w:r w:rsidRPr="00C23E96">
        <w:rPr>
          <w:rFonts w:hint="cs"/>
          <w:rtl/>
        </w:rPr>
        <w:t xml:space="preserve"> - אריסטו, קאנט, מקיאבלי, התועלתנים. </w:t>
      </w:r>
    </w:p>
    <w:p w:rsidR="00904CF5" w:rsidRPr="00C23E96" w:rsidRDefault="00692A33" w:rsidP="00904CF5">
      <w:pPr>
        <w:bidi/>
        <w:jc w:val="both"/>
        <w:rPr>
          <w:rFonts w:hint="cs"/>
          <w:rtl/>
        </w:rPr>
      </w:pPr>
      <w:r w:rsidRPr="00C23E96">
        <w:rPr>
          <w:rFonts w:hint="cs"/>
          <w:rtl/>
        </w:rPr>
        <w:t xml:space="preserve">מקראות: אתיקה אקטיביסטית בפילוסופיה </w:t>
      </w:r>
      <w:r w:rsidRPr="00C23E96">
        <w:rPr>
          <w:rtl/>
        </w:rPr>
        <w:t>–</w:t>
      </w:r>
      <w:r w:rsidRPr="00C23E96">
        <w:rPr>
          <w:rFonts w:hint="cs"/>
          <w:rtl/>
        </w:rPr>
        <w:t xml:space="preserve"> עמודים 215-218 בספר.</w:t>
      </w:r>
    </w:p>
    <w:p w:rsidR="00692A33" w:rsidRPr="00C23E96" w:rsidRDefault="00692A33" w:rsidP="00692A33">
      <w:pPr>
        <w:bidi/>
        <w:jc w:val="both"/>
        <w:rPr>
          <w:rFonts w:hint="cs"/>
          <w:rtl/>
        </w:rPr>
      </w:pPr>
    </w:p>
    <w:p w:rsidR="00904CF5" w:rsidRPr="00C23E96" w:rsidRDefault="00904CF5" w:rsidP="00CF266D">
      <w:pPr>
        <w:bidi/>
        <w:jc w:val="both"/>
        <w:rPr>
          <w:rFonts w:hint="cs"/>
          <w:rtl/>
        </w:rPr>
      </w:pPr>
      <w:r w:rsidRPr="00C23E96">
        <w:rPr>
          <w:rFonts w:hint="cs"/>
          <w:rtl/>
        </w:rPr>
        <w:t xml:space="preserve">10. </w:t>
      </w:r>
      <w:r w:rsidRPr="00C23E96">
        <w:rPr>
          <w:rFonts w:hint="cs"/>
          <w:b/>
          <w:bCs/>
          <w:u w:val="single"/>
          <w:rtl/>
        </w:rPr>
        <w:t>אתיקה וחוק</w:t>
      </w:r>
      <w:r w:rsidR="00072A77" w:rsidRPr="00C23E96">
        <w:rPr>
          <w:rFonts w:hint="cs"/>
          <w:b/>
          <w:bCs/>
          <w:u w:val="single"/>
          <w:rtl/>
        </w:rPr>
        <w:t>, המחזה "הסוחר מונציה"</w:t>
      </w:r>
      <w:r w:rsidRPr="00C23E96">
        <w:rPr>
          <w:rFonts w:hint="cs"/>
          <w:rtl/>
        </w:rPr>
        <w:t xml:space="preserve">: "הסוחר מונציה" </w:t>
      </w:r>
      <w:r w:rsidRPr="00C23E96">
        <w:t>The Merchant of Venice</w:t>
      </w:r>
      <w:r w:rsidRPr="00C23E96">
        <w:rPr>
          <w:rFonts w:hint="cs"/>
          <w:rtl/>
        </w:rPr>
        <w:t xml:space="preserve"> מחזה מאת ויליאם שקספיר. היהודי שיילוק נותן הלוואה לסוחר מונציה, אנתוניו, ומתעקש על קבלת ליטרת הבשר כפי שסוכם בחוזה, כאשר אנתוניו אינו יכול לעמוד בהתחייבויותיו. הדילמה בין חוק ואתיקה, יחס השלטונות (מוסר כפול של הדוכס מונציה), הפרט והחברה. </w:t>
      </w:r>
    </w:p>
    <w:p w:rsidR="00904CF5" w:rsidRPr="00C23E96" w:rsidRDefault="00692A33" w:rsidP="00135FE6">
      <w:pPr>
        <w:bidi/>
        <w:jc w:val="both"/>
        <w:rPr>
          <w:rFonts w:hint="cs"/>
          <w:rtl/>
        </w:rPr>
      </w:pPr>
      <w:r w:rsidRPr="00C23E96">
        <w:rPr>
          <w:rFonts w:hint="cs"/>
          <w:rtl/>
        </w:rPr>
        <w:t>מקראות:</w:t>
      </w:r>
      <w:r w:rsidR="00446627" w:rsidRPr="00C23E96">
        <w:rPr>
          <w:rFonts w:hint="cs"/>
          <w:rtl/>
        </w:rPr>
        <w:t xml:space="preserve"> חוק, צדק, הגינות ואתיקה: המחזה "הסוחר מונציה" </w:t>
      </w:r>
      <w:r w:rsidR="00446627" w:rsidRPr="00C23E96">
        <w:rPr>
          <w:rtl/>
        </w:rPr>
        <w:t>–</w:t>
      </w:r>
      <w:r w:rsidR="00446627" w:rsidRPr="00C23E96">
        <w:rPr>
          <w:rFonts w:hint="cs"/>
          <w:rtl/>
        </w:rPr>
        <w:t xml:space="preserve"> עמודים 258-2</w:t>
      </w:r>
      <w:r w:rsidR="00135FE6" w:rsidRPr="00C23E96">
        <w:rPr>
          <w:rFonts w:hint="cs"/>
          <w:rtl/>
        </w:rPr>
        <w:t>60</w:t>
      </w:r>
      <w:r w:rsidR="00446627" w:rsidRPr="00C23E96">
        <w:rPr>
          <w:rFonts w:hint="cs"/>
          <w:rtl/>
        </w:rPr>
        <w:t xml:space="preserve"> בספר.</w:t>
      </w:r>
    </w:p>
    <w:p w:rsidR="00692A33" w:rsidRPr="00C23E96" w:rsidRDefault="00692A33" w:rsidP="00692A33">
      <w:pPr>
        <w:bidi/>
        <w:jc w:val="both"/>
        <w:rPr>
          <w:rFonts w:hint="cs"/>
          <w:rtl/>
        </w:rPr>
      </w:pPr>
    </w:p>
    <w:p w:rsidR="00446627" w:rsidRPr="00C23E96" w:rsidRDefault="00904CF5" w:rsidP="00904CF5">
      <w:pPr>
        <w:bidi/>
        <w:jc w:val="both"/>
        <w:rPr>
          <w:rFonts w:hint="cs"/>
          <w:rtl/>
        </w:rPr>
      </w:pPr>
      <w:r w:rsidRPr="00C23E96">
        <w:rPr>
          <w:rFonts w:hint="cs"/>
          <w:rtl/>
        </w:rPr>
        <w:t xml:space="preserve">11. </w:t>
      </w:r>
      <w:r w:rsidRPr="00C23E96">
        <w:rPr>
          <w:rFonts w:hint="cs"/>
          <w:b/>
          <w:bCs/>
          <w:u w:val="single"/>
          <w:rtl/>
        </w:rPr>
        <w:t>אירוע הטבות ממשלתיות</w:t>
      </w:r>
      <w:r w:rsidRPr="00C23E96">
        <w:rPr>
          <w:rFonts w:hint="cs"/>
          <w:rtl/>
        </w:rPr>
        <w:t xml:space="preserve">: סמנכ"ל מחקר ופיתוח רוצה לקדם פרויקט חיוני לחברה בהשקעה של </w:t>
      </w:r>
      <w:r w:rsidRPr="00C23E96">
        <w:t>$4M</w:t>
      </w:r>
      <w:r w:rsidRPr="00C23E96">
        <w:rPr>
          <w:rFonts w:hint="cs"/>
          <w:rtl/>
        </w:rPr>
        <w:t xml:space="preserve">. לחברה הנתונה בקשיים אין משאבים להשקעות נוספות. הסמנכ"ל מגיש תוכנית למדען הראשי בהיקף של </w:t>
      </w:r>
      <w:r w:rsidRPr="00C23E96">
        <w:t>$8M</w:t>
      </w:r>
      <w:r w:rsidRPr="00C23E96">
        <w:rPr>
          <w:rFonts w:hint="cs"/>
          <w:rtl/>
        </w:rPr>
        <w:t xml:space="preserve"> עם מענק של 50% ומסנן לפרויקט הוצאות מו"פ אחרות. הבודק של המדען עולה על התרמית בדיווח ומאיים לחשוף אותה.</w:t>
      </w:r>
    </w:p>
    <w:p w:rsidR="00446627" w:rsidRPr="00C23E96" w:rsidRDefault="00986664" w:rsidP="00446627">
      <w:pPr>
        <w:bidi/>
        <w:jc w:val="both"/>
        <w:rPr>
          <w:rFonts w:hint="cs"/>
          <w:rtl/>
        </w:rPr>
      </w:pPr>
      <w:r w:rsidRPr="00C23E96">
        <w:rPr>
          <w:rFonts w:hint="cs"/>
          <w:rtl/>
        </w:rPr>
        <w:t xml:space="preserve">מקראות: אירוע ניהול ויושרה: אתיקה במחקר ופיתוח והטבות ממשלתיות </w:t>
      </w:r>
      <w:r w:rsidRPr="00C23E96">
        <w:rPr>
          <w:rtl/>
        </w:rPr>
        <w:t>–</w:t>
      </w:r>
      <w:r w:rsidRPr="00C23E96">
        <w:rPr>
          <w:rFonts w:hint="cs"/>
          <w:rtl/>
        </w:rPr>
        <w:t xml:space="preserve"> עמודים 37-41 בספר.</w:t>
      </w:r>
    </w:p>
    <w:p w:rsidR="00904CF5" w:rsidRPr="00C23E96" w:rsidRDefault="00904CF5" w:rsidP="00446627">
      <w:pPr>
        <w:bidi/>
        <w:jc w:val="both"/>
        <w:rPr>
          <w:rFonts w:hint="cs"/>
          <w:rtl/>
        </w:rPr>
      </w:pPr>
      <w:r w:rsidRPr="00C23E96">
        <w:rPr>
          <w:rFonts w:hint="cs"/>
          <w:u w:val="single"/>
          <w:rtl/>
        </w:rPr>
        <w:t>פרק תיאוריה</w:t>
      </w:r>
      <w:r w:rsidRPr="00C23E96">
        <w:rPr>
          <w:rFonts w:hint="cs"/>
          <w:rtl/>
        </w:rPr>
        <w:t xml:space="preserve">: </w:t>
      </w:r>
      <w:r w:rsidRPr="00C23E96">
        <w:rPr>
          <w:rFonts w:hint="cs"/>
          <w:b/>
          <w:bCs/>
          <w:rtl/>
        </w:rPr>
        <w:t>חשיבות האינטרנט והמתריעים להטמעת האתיקה</w:t>
      </w:r>
      <w:r w:rsidRPr="00C23E96">
        <w:rPr>
          <w:rFonts w:hint="cs"/>
          <w:rtl/>
        </w:rPr>
        <w:t>.</w:t>
      </w:r>
    </w:p>
    <w:p w:rsidR="00904CF5" w:rsidRPr="00C23E96" w:rsidRDefault="005F0733" w:rsidP="00904CF5">
      <w:pPr>
        <w:bidi/>
        <w:jc w:val="both"/>
        <w:rPr>
          <w:rFonts w:hint="cs"/>
          <w:rtl/>
        </w:rPr>
      </w:pPr>
      <w:r w:rsidRPr="00C23E96">
        <w:rPr>
          <w:rFonts w:hint="cs"/>
          <w:rtl/>
        </w:rPr>
        <w:t xml:space="preserve">מקראות: חשיבות האינטרנט והמתריעים להטמעת האתיקה </w:t>
      </w:r>
      <w:r w:rsidRPr="00C23E96">
        <w:rPr>
          <w:rtl/>
        </w:rPr>
        <w:t>–</w:t>
      </w:r>
      <w:r w:rsidRPr="00C23E96">
        <w:rPr>
          <w:rFonts w:hint="cs"/>
          <w:rtl/>
        </w:rPr>
        <w:t xml:space="preserve"> עמודים 25-31 בספר.</w:t>
      </w:r>
    </w:p>
    <w:p w:rsidR="005F0733" w:rsidRPr="00C23E96" w:rsidRDefault="005F0733" w:rsidP="005F0733">
      <w:pPr>
        <w:bidi/>
        <w:jc w:val="both"/>
        <w:rPr>
          <w:rFonts w:hint="cs"/>
          <w:rtl/>
        </w:rPr>
      </w:pPr>
    </w:p>
    <w:p w:rsidR="00904CF5" w:rsidRPr="00C23E96" w:rsidRDefault="00904CF5" w:rsidP="00285B9F">
      <w:pPr>
        <w:bidi/>
        <w:jc w:val="both"/>
        <w:rPr>
          <w:rFonts w:hint="cs"/>
          <w:rtl/>
        </w:rPr>
      </w:pPr>
      <w:r w:rsidRPr="00C23E96">
        <w:rPr>
          <w:rFonts w:hint="cs"/>
          <w:rtl/>
        </w:rPr>
        <w:t xml:space="preserve">12. </w:t>
      </w:r>
      <w:r w:rsidR="00285B9F" w:rsidRPr="00C23E96">
        <w:rPr>
          <w:rFonts w:hint="cs"/>
          <w:b/>
          <w:bCs/>
          <w:u w:val="single"/>
          <w:rtl/>
        </w:rPr>
        <w:t>אחריות חברתית, המחזה "אויב העם"</w:t>
      </w:r>
      <w:r w:rsidRPr="00C23E96">
        <w:rPr>
          <w:rFonts w:hint="cs"/>
          <w:rtl/>
        </w:rPr>
        <w:t>: "אויב העם"</w:t>
      </w:r>
      <w:r w:rsidRPr="00C23E96">
        <w:t xml:space="preserve">An Enemy of the People </w:t>
      </w:r>
      <w:r w:rsidRPr="00C23E96">
        <w:rPr>
          <w:rFonts w:hint="cs"/>
          <w:rtl/>
        </w:rPr>
        <w:t xml:space="preserve"> מחזה מאת הנריק איבסן. רופא העיירה ד"ר סטוקמן מגלה שמעיינות המרפא, המהווים את מקור הפרנסה העיקרי של התושבים, מורעלים משפכים תעשייתיים ודורש לטהר את המעיינות. דילמת המתריע, חרם החברה, מוסריות המלשין/מתריע, אומרטה ועיתונות. </w:t>
      </w:r>
    </w:p>
    <w:p w:rsidR="00904CF5" w:rsidRPr="00C23E96" w:rsidRDefault="00502D6D" w:rsidP="00904CF5">
      <w:pPr>
        <w:bidi/>
        <w:jc w:val="both"/>
        <w:rPr>
          <w:rFonts w:hint="cs"/>
          <w:rtl/>
        </w:rPr>
      </w:pPr>
      <w:r w:rsidRPr="00C23E96">
        <w:rPr>
          <w:rFonts w:hint="cs"/>
          <w:rtl/>
        </w:rPr>
        <w:t xml:space="preserve">מקראות: מתריע עם אחריות חברתית: המחזה "אויב העם" והסרט ההודי "גנשטרו" </w:t>
      </w:r>
      <w:r w:rsidRPr="00C23E96">
        <w:rPr>
          <w:rtl/>
        </w:rPr>
        <w:t>–</w:t>
      </w:r>
      <w:r w:rsidRPr="00C23E96">
        <w:rPr>
          <w:rFonts w:hint="cs"/>
          <w:rtl/>
        </w:rPr>
        <w:t xml:space="preserve"> עמודים 57-62 בספר.</w:t>
      </w:r>
      <w:r w:rsidR="00904CF5" w:rsidRPr="00C23E96">
        <w:rPr>
          <w:rFonts w:hint="cs"/>
          <w:rtl/>
        </w:rPr>
        <w:t xml:space="preserve"> </w:t>
      </w:r>
    </w:p>
    <w:p w:rsidR="00502D6D" w:rsidRPr="00C23E96" w:rsidRDefault="00502D6D" w:rsidP="00502D6D">
      <w:pPr>
        <w:bidi/>
        <w:jc w:val="both"/>
        <w:rPr>
          <w:rFonts w:hint="cs"/>
          <w:rtl/>
        </w:rPr>
      </w:pPr>
    </w:p>
    <w:p w:rsidR="003300AD" w:rsidRPr="00C23E96" w:rsidRDefault="00904CF5" w:rsidP="00904CF5">
      <w:pPr>
        <w:bidi/>
        <w:jc w:val="both"/>
        <w:rPr>
          <w:rFonts w:hint="cs"/>
          <w:u w:val="single"/>
          <w:rtl/>
        </w:rPr>
      </w:pPr>
      <w:r w:rsidRPr="00C23E96">
        <w:rPr>
          <w:rFonts w:hint="cs"/>
          <w:rtl/>
        </w:rPr>
        <w:t xml:space="preserve">13. </w:t>
      </w:r>
      <w:r w:rsidRPr="00C23E96">
        <w:rPr>
          <w:rFonts w:hint="cs"/>
          <w:b/>
          <w:bCs/>
          <w:u w:val="single"/>
          <w:rtl/>
        </w:rPr>
        <w:t>אירוע רכש</w:t>
      </w:r>
      <w:r w:rsidRPr="00C23E96">
        <w:rPr>
          <w:rFonts w:hint="cs"/>
          <w:rtl/>
        </w:rPr>
        <w:t xml:space="preserve">: סמנכ"ל הרכש בחברה להשבחת מטוסים צריך לבחור קבלן משנה לעיסקה בהיקף של </w:t>
      </w:r>
      <w:r w:rsidRPr="00C23E96">
        <w:rPr>
          <w:rFonts w:hint="cs"/>
        </w:rPr>
        <w:t>M</w:t>
      </w:r>
      <w:r w:rsidRPr="00C23E96">
        <w:rPr>
          <w:rFonts w:hint="cs"/>
          <w:rtl/>
        </w:rPr>
        <w:t xml:space="preserve">30$. הקבלן המועדף הוא חברת ענק אמריקאית המציעה מערכת טובה וזולה. הסמנכ"ל בוחר בקבלן משנה קטן המציע מערכת יקרה יותר שטרם נוסתה. קצין האתיקה חושד במניעי הסמנכ"ל שהוא בעל עבר אתי ללא רבב ומטרפד את הבחירה. </w:t>
      </w:r>
    </w:p>
    <w:p w:rsidR="003300AD" w:rsidRPr="00C23E96" w:rsidRDefault="003300AD" w:rsidP="003300AD">
      <w:pPr>
        <w:bidi/>
        <w:jc w:val="both"/>
        <w:rPr>
          <w:rFonts w:hint="cs"/>
          <w:rtl/>
        </w:rPr>
      </w:pPr>
      <w:r w:rsidRPr="00C23E96">
        <w:rPr>
          <w:rFonts w:hint="cs"/>
          <w:rtl/>
        </w:rPr>
        <w:t xml:space="preserve">מקראות: אירוע דימוי אתי בעסקים בין-לאומיים: אתיקה ברכש בין-לאומי </w:t>
      </w:r>
      <w:r w:rsidRPr="00C23E96">
        <w:rPr>
          <w:rtl/>
        </w:rPr>
        <w:t>–</w:t>
      </w:r>
      <w:r w:rsidRPr="00C23E96">
        <w:rPr>
          <w:rFonts w:hint="cs"/>
          <w:rtl/>
        </w:rPr>
        <w:t xml:space="preserve"> עמודים 351-356 בספר.</w:t>
      </w:r>
    </w:p>
    <w:p w:rsidR="00904CF5" w:rsidRPr="00C23E96" w:rsidRDefault="00904CF5" w:rsidP="003300AD">
      <w:pPr>
        <w:bidi/>
        <w:jc w:val="both"/>
        <w:rPr>
          <w:rFonts w:hint="cs"/>
          <w:rtl/>
        </w:rPr>
      </w:pPr>
      <w:r w:rsidRPr="00C23E96">
        <w:rPr>
          <w:rFonts w:hint="cs"/>
          <w:u w:val="single"/>
          <w:rtl/>
        </w:rPr>
        <w:t>פרק תיאוריה</w:t>
      </w:r>
      <w:r w:rsidRPr="00C23E96">
        <w:rPr>
          <w:rFonts w:hint="cs"/>
          <w:rtl/>
        </w:rPr>
        <w:t xml:space="preserve">: </w:t>
      </w:r>
      <w:r w:rsidRPr="00C23E96">
        <w:rPr>
          <w:rFonts w:hint="cs"/>
          <w:b/>
          <w:bCs/>
          <w:rtl/>
        </w:rPr>
        <w:t>התפתחויות חדישות באתיקה</w:t>
      </w:r>
      <w:r w:rsidRPr="00C23E96">
        <w:rPr>
          <w:rFonts w:hint="cs"/>
          <w:rtl/>
        </w:rPr>
        <w:t xml:space="preserve"> - קודים אתיים, תכנון אסטרטגי אתי, עם דוגמאות של התנהגות אתית ולא אתית של חברות.</w:t>
      </w:r>
      <w:r w:rsidR="00710414" w:rsidRPr="00C23E96">
        <w:rPr>
          <w:rFonts w:hint="cs"/>
          <w:rtl/>
        </w:rPr>
        <w:t xml:space="preserve"> מקראות: היבטים מודרניים של אתיקה בעסקים, קודים אתיים, תכנון אסטרטגי אתי ואירועים אופייניים </w:t>
      </w:r>
      <w:r w:rsidR="00710414" w:rsidRPr="00C23E96">
        <w:rPr>
          <w:rtl/>
        </w:rPr>
        <w:t>–</w:t>
      </w:r>
      <w:r w:rsidR="00710414" w:rsidRPr="00C23E96">
        <w:rPr>
          <w:rFonts w:hint="cs"/>
          <w:rtl/>
        </w:rPr>
        <w:t xml:space="preserve"> עמודים </w:t>
      </w:r>
      <w:r w:rsidR="00E43646" w:rsidRPr="00C23E96">
        <w:rPr>
          <w:rFonts w:hint="cs"/>
          <w:rtl/>
        </w:rPr>
        <w:t>151-156 בספר.</w:t>
      </w:r>
      <w:r w:rsidRPr="00C23E96">
        <w:rPr>
          <w:rFonts w:hint="cs"/>
          <w:rtl/>
        </w:rPr>
        <w:t xml:space="preserve"> </w:t>
      </w:r>
    </w:p>
    <w:p w:rsidR="00904CF5" w:rsidRPr="00C23E96" w:rsidRDefault="00904CF5" w:rsidP="00904CF5">
      <w:pPr>
        <w:bidi/>
        <w:jc w:val="both"/>
        <w:rPr>
          <w:rFonts w:hint="cs"/>
          <w:rtl/>
        </w:rPr>
      </w:pPr>
    </w:p>
    <w:p w:rsidR="00904CF5" w:rsidRPr="00C23E96" w:rsidRDefault="00904CF5" w:rsidP="001F5672">
      <w:pPr>
        <w:bidi/>
        <w:jc w:val="both"/>
        <w:rPr>
          <w:rFonts w:hint="cs"/>
          <w:rtl/>
        </w:rPr>
      </w:pPr>
      <w:r w:rsidRPr="00C23E96">
        <w:rPr>
          <w:rFonts w:hint="cs"/>
          <w:rtl/>
        </w:rPr>
        <w:t xml:space="preserve">14. </w:t>
      </w:r>
      <w:r w:rsidRPr="00C23E96">
        <w:rPr>
          <w:rFonts w:hint="cs"/>
          <w:b/>
          <w:bCs/>
          <w:u w:val="single"/>
          <w:rtl/>
        </w:rPr>
        <w:t>אמצעי התקשורת ואתיקה</w:t>
      </w:r>
      <w:r w:rsidR="001F5672" w:rsidRPr="00C23E96">
        <w:rPr>
          <w:rFonts w:hint="cs"/>
          <w:b/>
          <w:bCs/>
          <w:u w:val="single"/>
          <w:rtl/>
        </w:rPr>
        <w:t>, הסרט "המקור"</w:t>
      </w:r>
      <w:r w:rsidRPr="00C23E96">
        <w:rPr>
          <w:rFonts w:hint="cs"/>
          <w:rtl/>
        </w:rPr>
        <w:t xml:space="preserve">: "המקור" </w:t>
      </w:r>
      <w:r w:rsidRPr="00C23E96">
        <w:t>The Insider</w:t>
      </w:r>
      <w:r w:rsidRPr="00C23E96">
        <w:rPr>
          <w:rFonts w:hint="cs"/>
          <w:rtl/>
        </w:rPr>
        <w:t xml:space="preserve"> סרט בבימוי מייקל מאן. סרט המבוסס על המקרה האמיתי של ניסיון השתקה של רשת טלוויזיה אמריקאית שמנעה משיקולים עיסקיים חשיפה של תוצאות מחקר שמוכיח את הנזק בהתמכרות לטבק. הסכנות בכלכלה הגלובלית ובריכוז הכח של חברות הענק, המצפון מול האינטרסים. </w:t>
      </w:r>
    </w:p>
    <w:p w:rsidR="00E43646" w:rsidRPr="00C23E96" w:rsidRDefault="00E43646" w:rsidP="00E43646">
      <w:pPr>
        <w:bidi/>
        <w:jc w:val="both"/>
        <w:rPr>
          <w:rFonts w:hint="cs"/>
          <w:rtl/>
        </w:rPr>
      </w:pPr>
      <w:r w:rsidRPr="00C23E96">
        <w:rPr>
          <w:rFonts w:hint="cs"/>
          <w:rtl/>
        </w:rPr>
        <w:t>מקראות: שקיפות, אמצ</w:t>
      </w:r>
      <w:r w:rsidR="00147F5D" w:rsidRPr="00C23E96">
        <w:rPr>
          <w:rFonts w:hint="cs"/>
          <w:rtl/>
        </w:rPr>
        <w:t xml:space="preserve">עי התקשורת ואתיקה: הסרט "המקור" </w:t>
      </w:r>
      <w:r w:rsidR="00147F5D" w:rsidRPr="00C23E96">
        <w:rPr>
          <w:rtl/>
        </w:rPr>
        <w:t>–</w:t>
      </w:r>
      <w:r w:rsidR="00147F5D" w:rsidRPr="00C23E96">
        <w:rPr>
          <w:rFonts w:hint="cs"/>
          <w:rtl/>
        </w:rPr>
        <w:t xml:space="preserve"> עמודים 264-265 בספר.</w:t>
      </w:r>
    </w:p>
    <w:p w:rsidR="00E43646" w:rsidRPr="00C23E96" w:rsidRDefault="00E43646" w:rsidP="00E43646">
      <w:pPr>
        <w:bidi/>
        <w:jc w:val="both"/>
        <w:rPr>
          <w:rFonts w:hint="cs"/>
          <w:rtl/>
        </w:rPr>
      </w:pPr>
    </w:p>
    <w:p w:rsidR="00904CF5" w:rsidRPr="00C23E96" w:rsidRDefault="00904CF5" w:rsidP="00904CF5">
      <w:pPr>
        <w:bidi/>
        <w:jc w:val="both"/>
        <w:rPr>
          <w:rFonts w:hint="cs"/>
          <w:rtl/>
        </w:rPr>
      </w:pPr>
      <w:r w:rsidRPr="00C23E96">
        <w:rPr>
          <w:rFonts w:hint="cs"/>
          <w:rtl/>
        </w:rPr>
        <w:t xml:space="preserve">15. </w:t>
      </w:r>
      <w:r w:rsidRPr="00C23E96">
        <w:rPr>
          <w:rFonts w:hint="cs"/>
          <w:b/>
          <w:bCs/>
          <w:u w:val="single"/>
          <w:rtl/>
        </w:rPr>
        <w:t>אירוע מתריע</w:t>
      </w:r>
      <w:r w:rsidRPr="00C23E96">
        <w:rPr>
          <w:rFonts w:hint="cs"/>
          <w:rtl/>
        </w:rPr>
        <w:t xml:space="preserve">: מנהל תוכנית בקרת אש לטנקים חייב לעמוד בתוכנית האספקות, כי עתידו המקצועי תלוי בכך. הוא מזייף את התוצאות, עומד ביעדים ומקבל בונוס שמן. מנהל אבטחת איכות עולה על התרמית ומדווח למנכ"ל </w:t>
      </w:r>
      <w:r w:rsidRPr="00C23E96">
        <w:rPr>
          <w:rFonts w:hint="cs"/>
          <w:rtl/>
        </w:rPr>
        <w:lastRenderedPageBreak/>
        <w:t>שלא עושה דבר וגורם לפיטוריו. בתרגיל בנגב יש סטייה בירי ונהרגים כמה חיילים. מנהל א"א מוסר את המידע לצה"ל.</w:t>
      </w:r>
    </w:p>
    <w:p w:rsidR="00904CF5" w:rsidRPr="00C23E96" w:rsidRDefault="00BC53DA" w:rsidP="00904CF5">
      <w:pPr>
        <w:bidi/>
        <w:jc w:val="both"/>
        <w:rPr>
          <w:rFonts w:hint="cs"/>
          <w:rtl/>
        </w:rPr>
      </w:pPr>
      <w:r w:rsidRPr="00C23E96">
        <w:rPr>
          <w:rFonts w:hint="cs"/>
          <w:rtl/>
        </w:rPr>
        <w:t xml:space="preserve">מקראות: </w:t>
      </w:r>
      <w:r w:rsidR="00781027" w:rsidRPr="00C23E96">
        <w:rPr>
          <w:rFonts w:hint="cs"/>
          <w:rtl/>
        </w:rPr>
        <w:t xml:space="preserve">אירוע מתריע: </w:t>
      </w:r>
      <w:r w:rsidRPr="00C23E96">
        <w:rPr>
          <w:rFonts w:hint="cs"/>
          <w:rtl/>
        </w:rPr>
        <w:t>אתיקה בניהול, תפעול, תוכניות ואיכות</w:t>
      </w:r>
      <w:r w:rsidR="005A173B" w:rsidRPr="00C23E96">
        <w:rPr>
          <w:rFonts w:hint="cs"/>
          <w:rtl/>
        </w:rPr>
        <w:t xml:space="preserve"> </w:t>
      </w:r>
      <w:r w:rsidR="005A173B" w:rsidRPr="00C23E96">
        <w:rPr>
          <w:rtl/>
        </w:rPr>
        <w:t>–</w:t>
      </w:r>
      <w:r w:rsidR="005A173B" w:rsidRPr="00C23E96">
        <w:rPr>
          <w:rFonts w:hint="cs"/>
          <w:rtl/>
        </w:rPr>
        <w:t xml:space="preserve"> עמודים 42-47 בספר.</w:t>
      </w:r>
    </w:p>
    <w:p w:rsidR="00BC53DA" w:rsidRPr="00C23E96" w:rsidRDefault="00BC53DA" w:rsidP="00BC53DA">
      <w:pPr>
        <w:bidi/>
        <w:jc w:val="both"/>
        <w:rPr>
          <w:rFonts w:hint="cs"/>
          <w:rtl/>
        </w:rPr>
      </w:pPr>
    </w:p>
    <w:p w:rsidR="00904CF5" w:rsidRPr="00C23E96" w:rsidRDefault="00904CF5" w:rsidP="00825133">
      <w:pPr>
        <w:bidi/>
        <w:jc w:val="both"/>
        <w:rPr>
          <w:rFonts w:hint="cs"/>
          <w:rtl/>
        </w:rPr>
      </w:pPr>
      <w:r w:rsidRPr="00C23E96">
        <w:rPr>
          <w:rFonts w:hint="cs"/>
          <w:rtl/>
        </w:rPr>
        <w:t xml:space="preserve">16. </w:t>
      </w:r>
      <w:r w:rsidRPr="00C23E96">
        <w:rPr>
          <w:rFonts w:hint="cs"/>
          <w:b/>
          <w:bCs/>
          <w:u w:val="single"/>
          <w:rtl/>
        </w:rPr>
        <w:t>מוסר, דת ואתיק</w:t>
      </w:r>
      <w:r w:rsidR="00825133" w:rsidRPr="00C23E96">
        <w:rPr>
          <w:rFonts w:hint="cs"/>
          <w:b/>
          <w:bCs/>
          <w:u w:val="single"/>
          <w:rtl/>
        </w:rPr>
        <w:t>ה, המחזה "קרנפים"</w:t>
      </w:r>
      <w:r w:rsidRPr="00C23E96">
        <w:rPr>
          <w:rFonts w:hint="cs"/>
          <w:rtl/>
        </w:rPr>
        <w:t xml:space="preserve">: "קרנפים" </w:t>
      </w:r>
      <w:r w:rsidRPr="00C23E96">
        <w:rPr>
          <w:rFonts w:hint="cs"/>
        </w:rPr>
        <w:t>R</w:t>
      </w:r>
      <w:r w:rsidRPr="00C23E96">
        <w:t>hinoceros</w:t>
      </w:r>
      <w:r w:rsidRPr="00C23E96">
        <w:rPr>
          <w:rFonts w:hint="cs"/>
          <w:rtl/>
        </w:rPr>
        <w:t xml:space="preserve"> מחזה מאת אוז'ן יונסקו. סיפורה של עיר שתושביה הופכים לקרנפים תוך איבוד המוסר וצלם אנוש. השפעת הקבוצה על היחיד. רק אדם אחד מסרב להתקרנף כמו כולם ודבק באנושיותו. אלגוריה להתבהמות של חברות שלמות במשטרים מושחתים, האם גם ישראל מתקרנפת? </w:t>
      </w:r>
    </w:p>
    <w:p w:rsidR="00904CF5" w:rsidRPr="00C23E96" w:rsidRDefault="005A173B" w:rsidP="00DC2783">
      <w:pPr>
        <w:bidi/>
        <w:jc w:val="both"/>
        <w:rPr>
          <w:rFonts w:hint="cs"/>
          <w:rtl/>
        </w:rPr>
      </w:pPr>
      <w:r w:rsidRPr="00C23E96">
        <w:rPr>
          <w:rFonts w:hint="cs"/>
          <w:rtl/>
        </w:rPr>
        <w:t xml:space="preserve">מקראות: </w:t>
      </w:r>
      <w:r w:rsidR="00F344D7" w:rsidRPr="00C23E96">
        <w:rPr>
          <w:rFonts w:hint="cs"/>
          <w:rtl/>
        </w:rPr>
        <w:t xml:space="preserve">מוסר, חברה ואתיקה: המחזה "קרנפים" </w:t>
      </w:r>
      <w:r w:rsidR="00F344D7" w:rsidRPr="00C23E96">
        <w:rPr>
          <w:rtl/>
        </w:rPr>
        <w:t>–</w:t>
      </w:r>
      <w:r w:rsidR="00F344D7" w:rsidRPr="00C23E96">
        <w:rPr>
          <w:rFonts w:hint="cs"/>
          <w:rtl/>
        </w:rPr>
        <w:t xml:space="preserve"> עמודים 318-320</w:t>
      </w:r>
      <w:r w:rsidR="00DC2783" w:rsidRPr="00C23E96">
        <w:rPr>
          <w:rFonts w:hint="cs"/>
          <w:rtl/>
        </w:rPr>
        <w:t xml:space="preserve"> בספר.</w:t>
      </w:r>
    </w:p>
    <w:p w:rsidR="005A173B" w:rsidRPr="00C23E96" w:rsidRDefault="005A173B" w:rsidP="005A173B">
      <w:pPr>
        <w:bidi/>
        <w:jc w:val="both"/>
        <w:rPr>
          <w:rFonts w:hint="cs"/>
          <w:rtl/>
        </w:rPr>
      </w:pPr>
    </w:p>
    <w:p w:rsidR="00904CF5" w:rsidRPr="00C23E96" w:rsidRDefault="00904CF5" w:rsidP="00904CF5">
      <w:pPr>
        <w:bidi/>
        <w:jc w:val="both"/>
        <w:rPr>
          <w:rFonts w:hint="cs"/>
          <w:rtl/>
        </w:rPr>
      </w:pPr>
      <w:r w:rsidRPr="00C23E96">
        <w:rPr>
          <w:rFonts w:hint="cs"/>
          <w:rtl/>
        </w:rPr>
        <w:t xml:space="preserve">17. </w:t>
      </w:r>
      <w:r w:rsidRPr="00C23E96">
        <w:rPr>
          <w:rFonts w:hint="cs"/>
          <w:b/>
          <w:bCs/>
          <w:u w:val="single"/>
          <w:rtl/>
        </w:rPr>
        <w:t>אירוע שוק ההון</w:t>
      </w:r>
      <w:r w:rsidRPr="00C23E96">
        <w:rPr>
          <w:rFonts w:hint="cs"/>
          <w:rtl/>
        </w:rPr>
        <w:t>: מנכ"ל קרן נאמנות של אחד הבנקים הגדולים בישראל מקבל מידע פנים על התמוטטות צפויה של מחירי המניות של אחת מחברות ההיי טק שהבנק מושקע בהן. נרמז לו מעבר לחומה הסינית שכדאי לו למכור את השקעותיו בחברה על מנת שהמשקיעים בקרן לא יפסידו ובכך יוסב נזק כבד לרייטינג של הקרן ולתשואתה.</w:t>
      </w:r>
    </w:p>
    <w:p w:rsidR="00904CF5" w:rsidRPr="00C23E96" w:rsidRDefault="00F344D7" w:rsidP="00DC2783">
      <w:pPr>
        <w:bidi/>
        <w:jc w:val="both"/>
        <w:rPr>
          <w:rFonts w:hint="cs"/>
          <w:rtl/>
        </w:rPr>
      </w:pPr>
      <w:r w:rsidRPr="00C23E96">
        <w:rPr>
          <w:rFonts w:hint="cs"/>
          <w:rtl/>
        </w:rPr>
        <w:t>מקראות:</w:t>
      </w:r>
      <w:r w:rsidR="00C17003" w:rsidRPr="00C23E96">
        <w:rPr>
          <w:rFonts w:hint="cs"/>
          <w:rtl/>
        </w:rPr>
        <w:t xml:space="preserve"> אירוע אתיקה בשוק ההון: יושרה של דירקטורים </w:t>
      </w:r>
      <w:r w:rsidR="00C17003" w:rsidRPr="00C23E96">
        <w:rPr>
          <w:rtl/>
        </w:rPr>
        <w:t>–</w:t>
      </w:r>
      <w:r w:rsidR="00C17003" w:rsidRPr="00C23E96">
        <w:rPr>
          <w:rFonts w:hint="cs"/>
          <w:rtl/>
        </w:rPr>
        <w:t xml:space="preserve"> עמודים 101-105</w:t>
      </w:r>
      <w:r w:rsidR="00DC2783" w:rsidRPr="00C23E96">
        <w:rPr>
          <w:rFonts w:hint="cs"/>
          <w:rtl/>
        </w:rPr>
        <w:t xml:space="preserve"> בספר.</w:t>
      </w:r>
    </w:p>
    <w:p w:rsidR="00803737" w:rsidRPr="00C23E96" w:rsidRDefault="00803737" w:rsidP="00803737">
      <w:pPr>
        <w:bidi/>
        <w:jc w:val="both"/>
        <w:rPr>
          <w:rFonts w:hint="cs"/>
          <w:rtl/>
        </w:rPr>
      </w:pPr>
    </w:p>
    <w:p w:rsidR="00904CF5" w:rsidRPr="00C23E96" w:rsidRDefault="00904CF5" w:rsidP="00CB1BD9">
      <w:pPr>
        <w:bidi/>
        <w:jc w:val="both"/>
        <w:rPr>
          <w:rFonts w:hint="cs"/>
          <w:rtl/>
        </w:rPr>
      </w:pPr>
      <w:r w:rsidRPr="00C23E96">
        <w:rPr>
          <w:rFonts w:hint="cs"/>
          <w:rtl/>
        </w:rPr>
        <w:t xml:space="preserve">18. </w:t>
      </w:r>
      <w:r w:rsidRPr="00C23E96">
        <w:rPr>
          <w:rFonts w:hint="cs"/>
          <w:b/>
          <w:bCs/>
          <w:u w:val="single"/>
          <w:rtl/>
        </w:rPr>
        <w:t>העושר והאתי</w:t>
      </w:r>
      <w:r w:rsidR="00825133" w:rsidRPr="00C23E96">
        <w:rPr>
          <w:rFonts w:hint="cs"/>
          <w:b/>
          <w:bCs/>
          <w:u w:val="single"/>
          <w:rtl/>
        </w:rPr>
        <w:t>קה, הרומן "גטסבי הגדול"</w:t>
      </w:r>
      <w:r w:rsidRPr="00C23E96">
        <w:rPr>
          <w:rFonts w:hint="cs"/>
          <w:rtl/>
        </w:rPr>
        <w:t xml:space="preserve">: </w:t>
      </w:r>
      <w:r w:rsidRPr="00C23E96">
        <w:t>The Great Gatsby</w:t>
      </w:r>
      <w:r w:rsidRPr="00C23E96">
        <w:rPr>
          <w:rFonts w:hint="cs"/>
          <w:rtl/>
        </w:rPr>
        <w:t xml:space="preserve"> ספר מאת פרנסיס סקוט פיצג'רלד. טום בוכאנן, איל ההון הבא ממשפחה אמריקאית מאוד עשירה, גורם למותו של גטסבי מבלי שירגיש אשמה מוסרית כלשהי ומתנחם ברכישת ענק פנינים. הפן הפסיכולוגי של התנהגות אתית. האם החברה והחוק סולחים לעשירים וחזקים? האם העושר משחית?</w:t>
      </w:r>
    </w:p>
    <w:p w:rsidR="00904CF5" w:rsidRPr="00C23E96" w:rsidRDefault="00803737" w:rsidP="00DC2783">
      <w:pPr>
        <w:bidi/>
        <w:jc w:val="both"/>
        <w:rPr>
          <w:rFonts w:hint="cs"/>
          <w:rtl/>
        </w:rPr>
      </w:pPr>
      <w:r w:rsidRPr="00C23E96">
        <w:rPr>
          <w:rFonts w:hint="cs"/>
          <w:rtl/>
        </w:rPr>
        <w:t xml:space="preserve">מקראות: עושר, הגינות ואתיקה: הרומן "גטסבי הגדול" </w:t>
      </w:r>
      <w:r w:rsidRPr="00C23E96">
        <w:rPr>
          <w:rtl/>
        </w:rPr>
        <w:t>–</w:t>
      </w:r>
      <w:r w:rsidRPr="00C23E96">
        <w:rPr>
          <w:rFonts w:hint="cs"/>
          <w:rtl/>
        </w:rPr>
        <w:t xml:space="preserve"> עמודים 260-</w:t>
      </w:r>
      <w:r w:rsidR="00020CB5" w:rsidRPr="00C23E96">
        <w:rPr>
          <w:rFonts w:hint="cs"/>
          <w:rtl/>
        </w:rPr>
        <w:t>263</w:t>
      </w:r>
      <w:r w:rsidR="00DC2783" w:rsidRPr="00C23E96">
        <w:rPr>
          <w:rFonts w:hint="cs"/>
          <w:rtl/>
        </w:rPr>
        <w:t xml:space="preserve"> בספר.</w:t>
      </w:r>
    </w:p>
    <w:p w:rsidR="00803737" w:rsidRPr="00C23E96" w:rsidRDefault="00803737" w:rsidP="00803737">
      <w:pPr>
        <w:bidi/>
        <w:jc w:val="both"/>
        <w:rPr>
          <w:rFonts w:hint="cs"/>
          <w:rtl/>
        </w:rPr>
      </w:pPr>
    </w:p>
    <w:p w:rsidR="00904CF5" w:rsidRPr="00C23E96" w:rsidRDefault="00904CF5" w:rsidP="00904CF5">
      <w:pPr>
        <w:bidi/>
        <w:jc w:val="both"/>
        <w:rPr>
          <w:rFonts w:hint="cs"/>
          <w:rtl/>
        </w:rPr>
      </w:pPr>
      <w:r w:rsidRPr="00C23E96">
        <w:rPr>
          <w:rFonts w:hint="cs"/>
          <w:rtl/>
        </w:rPr>
        <w:t xml:space="preserve">19. </w:t>
      </w:r>
      <w:r w:rsidRPr="00C23E96">
        <w:rPr>
          <w:rFonts w:hint="cs"/>
          <w:b/>
          <w:bCs/>
          <w:u w:val="single"/>
          <w:rtl/>
        </w:rPr>
        <w:t>אירוע דירקטורים חיצוניים</w:t>
      </w:r>
      <w:r w:rsidRPr="00C23E96">
        <w:rPr>
          <w:rFonts w:hint="cs"/>
          <w:rtl/>
        </w:rPr>
        <w:t>: דירקטור חיצוני בקרן נאמנות של בנק המושקעת בחברה שמחיר מניותיה צנח ב- 90% תוך זמן קצר מקבל מידע מאחד מבעלי מניות המיעוט שבוצעה הונאה אתית וכנראה גם חוקית. הוא מבקש לדון בנושא בהנהלת הקרן ולהגיש תביעה נגד החברה. אלא שבבנק מופקדים עשרות מיליוני דולרים של חברת האם.</w:t>
      </w:r>
    </w:p>
    <w:p w:rsidR="00904CF5" w:rsidRPr="00C23E96" w:rsidRDefault="00020CB5" w:rsidP="00DC2783">
      <w:pPr>
        <w:bidi/>
        <w:jc w:val="both"/>
        <w:rPr>
          <w:rFonts w:hint="cs"/>
          <w:rtl/>
        </w:rPr>
      </w:pPr>
      <w:r w:rsidRPr="00C23E96">
        <w:rPr>
          <w:rFonts w:hint="cs"/>
          <w:rtl/>
        </w:rPr>
        <w:t xml:space="preserve">מקראות: אירוע בנקאות ויושרה: דירקטורים חיצוניים </w:t>
      </w:r>
      <w:r w:rsidRPr="00C23E96">
        <w:rPr>
          <w:rtl/>
        </w:rPr>
        <w:t>–</w:t>
      </w:r>
      <w:r w:rsidRPr="00C23E96">
        <w:rPr>
          <w:rFonts w:hint="cs"/>
          <w:rtl/>
        </w:rPr>
        <w:t xml:space="preserve"> עמודים 106-110</w:t>
      </w:r>
      <w:r w:rsidR="00DC2783" w:rsidRPr="00C23E96">
        <w:rPr>
          <w:rFonts w:hint="cs"/>
          <w:rtl/>
        </w:rPr>
        <w:t xml:space="preserve"> בספר.</w:t>
      </w:r>
    </w:p>
    <w:p w:rsidR="0097159D" w:rsidRPr="00C23E96" w:rsidRDefault="0097159D" w:rsidP="0097159D">
      <w:pPr>
        <w:bidi/>
        <w:jc w:val="both"/>
        <w:rPr>
          <w:rFonts w:hint="cs"/>
          <w:rtl/>
        </w:rPr>
      </w:pPr>
    </w:p>
    <w:p w:rsidR="00020CB5" w:rsidRPr="00C23E96" w:rsidRDefault="00020CB5" w:rsidP="00020CB5">
      <w:pPr>
        <w:bidi/>
        <w:jc w:val="both"/>
        <w:rPr>
          <w:rFonts w:hint="cs"/>
          <w:rtl/>
        </w:rPr>
      </w:pPr>
    </w:p>
    <w:p w:rsidR="00904CF5" w:rsidRPr="00C23E96" w:rsidRDefault="00904CF5" w:rsidP="00CB1BD9">
      <w:pPr>
        <w:bidi/>
        <w:jc w:val="both"/>
        <w:rPr>
          <w:rFonts w:hint="cs"/>
          <w:rtl/>
        </w:rPr>
      </w:pPr>
      <w:r w:rsidRPr="00C23E96">
        <w:rPr>
          <w:rFonts w:hint="cs"/>
          <w:rtl/>
        </w:rPr>
        <w:t xml:space="preserve">20. </w:t>
      </w:r>
      <w:r w:rsidRPr="00C23E96">
        <w:rPr>
          <w:rFonts w:hint="cs"/>
          <w:b/>
          <w:bCs/>
          <w:u w:val="single"/>
          <w:rtl/>
        </w:rPr>
        <w:t>הקורבן והאתי</w:t>
      </w:r>
      <w:r w:rsidR="00CB1BD9" w:rsidRPr="00C23E96">
        <w:rPr>
          <w:rFonts w:hint="cs"/>
          <w:b/>
          <w:bCs/>
          <w:u w:val="single"/>
          <w:rtl/>
        </w:rPr>
        <w:t>קה, הרומן "ז'אן דה פלורט"</w:t>
      </w:r>
      <w:r w:rsidRPr="00C23E96">
        <w:rPr>
          <w:rFonts w:hint="cs"/>
          <w:rtl/>
        </w:rPr>
        <w:t xml:space="preserve">: </w:t>
      </w:r>
      <w:r w:rsidRPr="00C23E96">
        <w:t xml:space="preserve">Jean de </w:t>
      </w:r>
      <w:proofErr w:type="spellStart"/>
      <w:r w:rsidRPr="00C23E96">
        <w:t>Florette</w:t>
      </w:r>
      <w:proofErr w:type="spellEnd"/>
      <w:r w:rsidRPr="00C23E96">
        <w:rPr>
          <w:rFonts w:hint="cs"/>
          <w:rtl/>
        </w:rPr>
        <w:t xml:space="preserve"> ספר מאת מרסל פניול. בכפר צרפתי קטן חומד החוואי הגדול את כבשת הרש, חוותו של ז'אן דה פלורט. הוא פועל מאחורי הקלעים לנדות אותו מהחברה על מנת שייקל עליו להשתלט על החווה. האנשה/נידוי והשמצת הקורבן (בעל המניות הקטן/החוואי). תאוות בצע ללא גבול. קטעים מתוך מנון.</w:t>
      </w:r>
    </w:p>
    <w:p w:rsidR="00904CF5" w:rsidRPr="00C23E96" w:rsidRDefault="004641EB" w:rsidP="00DC2783">
      <w:pPr>
        <w:bidi/>
        <w:jc w:val="both"/>
        <w:rPr>
          <w:rFonts w:hint="cs"/>
          <w:rtl/>
        </w:rPr>
      </w:pPr>
      <w:r w:rsidRPr="00C23E96">
        <w:rPr>
          <w:rFonts w:hint="cs"/>
          <w:rtl/>
        </w:rPr>
        <w:t xml:space="preserve">מקראות: קורבנות העושק: הרומן "ז'אן דה פלורט" </w:t>
      </w:r>
      <w:r w:rsidRPr="00C23E96">
        <w:rPr>
          <w:rtl/>
        </w:rPr>
        <w:t>–</w:t>
      </w:r>
      <w:r w:rsidRPr="00C23E96">
        <w:rPr>
          <w:rFonts w:hint="cs"/>
          <w:rtl/>
        </w:rPr>
        <w:t xml:space="preserve"> עמודים 191-194</w:t>
      </w:r>
      <w:r w:rsidR="00DC2783" w:rsidRPr="00C23E96">
        <w:rPr>
          <w:rFonts w:hint="cs"/>
          <w:rtl/>
        </w:rPr>
        <w:t xml:space="preserve"> בספר.</w:t>
      </w:r>
    </w:p>
    <w:p w:rsidR="004641EB" w:rsidRPr="00C23E96" w:rsidRDefault="004641EB" w:rsidP="004641EB">
      <w:pPr>
        <w:bidi/>
        <w:jc w:val="both"/>
        <w:rPr>
          <w:rFonts w:hint="cs"/>
          <w:rtl/>
        </w:rPr>
      </w:pPr>
    </w:p>
    <w:p w:rsidR="00904CF5" w:rsidRPr="00C23E96" w:rsidRDefault="00904CF5" w:rsidP="00904CF5">
      <w:pPr>
        <w:bidi/>
        <w:jc w:val="both"/>
        <w:rPr>
          <w:rFonts w:hint="cs"/>
          <w:rtl/>
        </w:rPr>
      </w:pPr>
      <w:r w:rsidRPr="00C23E96">
        <w:rPr>
          <w:rFonts w:hint="cs"/>
          <w:rtl/>
        </w:rPr>
        <w:t xml:space="preserve">21. </w:t>
      </w:r>
      <w:r w:rsidRPr="00C23E96">
        <w:rPr>
          <w:rFonts w:hint="cs"/>
          <w:b/>
          <w:bCs/>
          <w:u w:val="single"/>
          <w:rtl/>
        </w:rPr>
        <w:t>אירוע שקיפות</w:t>
      </w:r>
      <w:r w:rsidRPr="00C23E96">
        <w:rPr>
          <w:rFonts w:hint="cs"/>
          <w:rtl/>
        </w:rPr>
        <w:t>: מנהל הכספים של חברת היי טק גדולה המתכוונת להנפיק את מניותיה לראשונה בנאסדק מדווח למועצת המנהלים על ירידה צפויה ברווחיות החברה בשנה הקרובה ומתכוון לדווח על כך במסגרת בדיקת הנאותות של בנק ההשקעות טרם ההנפקה. מופעל עליו לחץ לא לדווח על הירידה ברווחיות על מנת לא לחבל בהנפקה.</w:t>
      </w:r>
    </w:p>
    <w:p w:rsidR="00904CF5" w:rsidRPr="00C23E96" w:rsidRDefault="00E46F6E" w:rsidP="00F31796">
      <w:pPr>
        <w:bidi/>
        <w:jc w:val="both"/>
        <w:rPr>
          <w:rFonts w:hint="cs"/>
          <w:rtl/>
        </w:rPr>
      </w:pPr>
      <w:r w:rsidRPr="00C23E96">
        <w:rPr>
          <w:rFonts w:hint="cs"/>
          <w:rtl/>
        </w:rPr>
        <w:t xml:space="preserve">מקראות: </w:t>
      </w:r>
      <w:r w:rsidR="00F31796" w:rsidRPr="00C23E96">
        <w:rPr>
          <w:rFonts w:hint="cs"/>
          <w:rtl/>
        </w:rPr>
        <w:t xml:space="preserve">אירוע שקיפות: </w:t>
      </w:r>
      <w:r w:rsidRPr="00C23E96">
        <w:rPr>
          <w:rFonts w:hint="cs"/>
          <w:rtl/>
        </w:rPr>
        <w:t xml:space="preserve">אתיקה בהנפקות ודוחות פיננסיים </w:t>
      </w:r>
      <w:r w:rsidRPr="00C23E96">
        <w:rPr>
          <w:rtl/>
        </w:rPr>
        <w:t>–</w:t>
      </w:r>
      <w:r w:rsidRPr="00C23E96">
        <w:rPr>
          <w:rFonts w:hint="cs"/>
          <w:rtl/>
        </w:rPr>
        <w:t xml:space="preserve"> עמודים 219-224</w:t>
      </w:r>
      <w:r w:rsidR="00F31796" w:rsidRPr="00C23E96">
        <w:rPr>
          <w:rFonts w:hint="cs"/>
          <w:rtl/>
        </w:rPr>
        <w:t xml:space="preserve"> בספר.</w:t>
      </w:r>
    </w:p>
    <w:p w:rsidR="00E46F6E" w:rsidRPr="00C23E96" w:rsidRDefault="00E46F6E" w:rsidP="00E46F6E">
      <w:pPr>
        <w:bidi/>
        <w:jc w:val="both"/>
        <w:rPr>
          <w:rFonts w:hint="cs"/>
          <w:rtl/>
        </w:rPr>
      </w:pPr>
    </w:p>
    <w:p w:rsidR="00904CF5" w:rsidRPr="00C23E96" w:rsidRDefault="00904CF5" w:rsidP="00C9580B">
      <w:pPr>
        <w:bidi/>
        <w:jc w:val="both"/>
        <w:rPr>
          <w:rFonts w:hint="cs"/>
          <w:rtl/>
        </w:rPr>
      </w:pPr>
      <w:r w:rsidRPr="00C23E96">
        <w:rPr>
          <w:rFonts w:hint="cs"/>
          <w:rtl/>
        </w:rPr>
        <w:t xml:space="preserve">22. </w:t>
      </w:r>
      <w:r w:rsidRPr="00C23E96">
        <w:rPr>
          <w:rFonts w:hint="cs"/>
          <w:b/>
          <w:bCs/>
          <w:u w:val="single"/>
          <w:rtl/>
        </w:rPr>
        <w:t>החברה והאתיקה</w:t>
      </w:r>
      <w:r w:rsidR="00C9580B" w:rsidRPr="00C23E96">
        <w:rPr>
          <w:rFonts w:hint="cs"/>
          <w:b/>
          <w:bCs/>
          <w:u w:val="single"/>
          <w:rtl/>
        </w:rPr>
        <w:t>, המחזה "ביקור הגברת הזקנה"</w:t>
      </w:r>
      <w:r w:rsidRPr="00C23E96">
        <w:rPr>
          <w:rFonts w:hint="cs"/>
          <w:rtl/>
        </w:rPr>
        <w:t xml:space="preserve">: </w:t>
      </w:r>
      <w:r w:rsidR="00C9580B" w:rsidRPr="00C23E96">
        <w:t xml:space="preserve"> </w:t>
      </w:r>
      <w:r w:rsidRPr="00C23E96">
        <w:t>The Visit</w:t>
      </w:r>
      <w:r w:rsidRPr="00C23E96">
        <w:rPr>
          <w:rFonts w:hint="cs"/>
          <w:rtl/>
        </w:rPr>
        <w:t>מחזה מאת פרידריך דירנמט עם סרט אפריקאי. על מנת להעניש את אהוב נעוריה שהתעלל בה, קונה הגברת הזקנה והעשירה את כפר הולדתה על תושביו, שמוכנים עבור בצע כסף להתעלם מצדק, אתיקה ורחמים. לכל אחד יש מחיר, גבול החברות, הרשעות, צידוק העוול, העדר אתיקה המוביל לרצח.</w:t>
      </w:r>
    </w:p>
    <w:p w:rsidR="00904CF5" w:rsidRPr="00C23E96" w:rsidRDefault="00C33D9D" w:rsidP="00F31796">
      <w:pPr>
        <w:bidi/>
        <w:jc w:val="both"/>
        <w:rPr>
          <w:rFonts w:hint="cs"/>
          <w:rtl/>
        </w:rPr>
      </w:pPr>
      <w:r w:rsidRPr="00C23E96">
        <w:rPr>
          <w:rFonts w:hint="cs"/>
          <w:rtl/>
        </w:rPr>
        <w:t xml:space="preserve">מקראות: האוניברסליות של האתיקה: המחזה "ביקור הגברת הזקנה" והסרט האפריקאי "צבועים" </w:t>
      </w:r>
      <w:r w:rsidRPr="00C23E96">
        <w:rPr>
          <w:rtl/>
        </w:rPr>
        <w:t>–</w:t>
      </w:r>
      <w:r w:rsidRPr="00C23E96">
        <w:rPr>
          <w:rFonts w:hint="cs"/>
          <w:rtl/>
        </w:rPr>
        <w:t xml:space="preserve"> עמודים 380-</w:t>
      </w:r>
      <w:r w:rsidR="00995585" w:rsidRPr="00C23E96">
        <w:rPr>
          <w:rFonts w:hint="cs"/>
          <w:rtl/>
        </w:rPr>
        <w:t>383</w:t>
      </w:r>
      <w:r w:rsidR="00F31796" w:rsidRPr="00C23E96">
        <w:rPr>
          <w:rFonts w:hint="cs"/>
          <w:rtl/>
        </w:rPr>
        <w:t xml:space="preserve"> בספר</w:t>
      </w:r>
    </w:p>
    <w:p w:rsidR="00C33D9D" w:rsidRPr="00C23E96" w:rsidRDefault="00C33D9D" w:rsidP="00C33D9D">
      <w:pPr>
        <w:bidi/>
        <w:jc w:val="both"/>
        <w:rPr>
          <w:rFonts w:hint="cs"/>
          <w:rtl/>
        </w:rPr>
      </w:pPr>
    </w:p>
    <w:p w:rsidR="00904CF5" w:rsidRPr="00C23E96" w:rsidRDefault="00904CF5" w:rsidP="00C9580B">
      <w:pPr>
        <w:bidi/>
        <w:jc w:val="both"/>
        <w:rPr>
          <w:rFonts w:hint="cs"/>
          <w:rtl/>
        </w:rPr>
      </w:pPr>
      <w:r w:rsidRPr="00C23E96">
        <w:rPr>
          <w:rFonts w:hint="cs"/>
          <w:rtl/>
        </w:rPr>
        <w:t xml:space="preserve">23. </w:t>
      </w:r>
      <w:r w:rsidRPr="00C23E96">
        <w:rPr>
          <w:rFonts w:hint="cs"/>
          <w:b/>
          <w:bCs/>
          <w:u w:val="single"/>
          <w:rtl/>
        </w:rPr>
        <w:t>בעלי מניות מיעוט, שחיתות ואתי</w:t>
      </w:r>
      <w:r w:rsidR="00C9580B" w:rsidRPr="00C23E96">
        <w:rPr>
          <w:rFonts w:hint="cs"/>
          <w:b/>
          <w:bCs/>
          <w:u w:val="single"/>
          <w:rtl/>
        </w:rPr>
        <w:t>קה, הרומן "הישמרו מדורון יווני"</w:t>
      </w:r>
      <w:r w:rsidRPr="00C23E96">
        <w:rPr>
          <w:rFonts w:hint="cs"/>
          <w:rtl/>
        </w:rPr>
        <w:t xml:space="preserve">: דיון על יצירתו החלוצית של ד"ר קורי, תוך דגש על ההקשר הישראלי בספרו "הישמרו מדורון יווני". אודיסיאה מודרנית של איש עסקים ישראלי המנסה להישאר אתי בסביבה של שחיתות, השתקה ואיומים, אוסטרקיזם של הקרבן. קטעים מפנל על אתיקה בעסקים בישראל. </w:t>
      </w:r>
    </w:p>
    <w:p w:rsidR="00904CF5" w:rsidRPr="00C23E96" w:rsidRDefault="00995585" w:rsidP="00C50958">
      <w:pPr>
        <w:bidi/>
        <w:jc w:val="both"/>
        <w:rPr>
          <w:rFonts w:hint="cs"/>
          <w:rtl/>
        </w:rPr>
      </w:pPr>
      <w:r w:rsidRPr="00C23E96">
        <w:rPr>
          <w:rFonts w:hint="cs"/>
          <w:rtl/>
        </w:rPr>
        <w:lastRenderedPageBreak/>
        <w:t>מקראות: בעלי מניות מיעוט, שחיתות ואתיקה בישראל: הרומן</w:t>
      </w:r>
      <w:r w:rsidR="002A60BC" w:rsidRPr="00C23E96">
        <w:rPr>
          <w:rFonts w:hint="cs"/>
          <w:rtl/>
        </w:rPr>
        <w:t xml:space="preserve"> "הישמרו מדורון יווני" מאת יעקב קורי</w:t>
      </w:r>
      <w:r w:rsidR="00916DD3" w:rsidRPr="00C23E96">
        <w:rPr>
          <w:rFonts w:hint="cs"/>
          <w:rtl/>
        </w:rPr>
        <w:t xml:space="preserve"> וביקורת על היצירה מאת יהושע סובול </w:t>
      </w:r>
      <w:r w:rsidR="00916DD3" w:rsidRPr="00C23E96">
        <w:rPr>
          <w:rtl/>
        </w:rPr>
        <w:t>–</w:t>
      </w:r>
      <w:r w:rsidR="00916DD3" w:rsidRPr="00C23E96">
        <w:rPr>
          <w:rFonts w:hint="cs"/>
          <w:rtl/>
        </w:rPr>
        <w:t xml:space="preserve"> עמודים 461-473</w:t>
      </w:r>
      <w:r w:rsidR="00C50958" w:rsidRPr="00C23E96">
        <w:rPr>
          <w:rFonts w:hint="cs"/>
          <w:rtl/>
        </w:rPr>
        <w:t xml:space="preserve"> בספר.</w:t>
      </w:r>
    </w:p>
    <w:p w:rsidR="00995585" w:rsidRPr="00C23E96" w:rsidRDefault="00995585" w:rsidP="00995585">
      <w:pPr>
        <w:bidi/>
        <w:jc w:val="both"/>
        <w:rPr>
          <w:rFonts w:hint="cs"/>
          <w:rtl/>
        </w:rPr>
      </w:pPr>
    </w:p>
    <w:p w:rsidR="00355EFD" w:rsidRPr="00C23E96" w:rsidRDefault="00904CF5" w:rsidP="003E7054">
      <w:pPr>
        <w:bidi/>
        <w:jc w:val="both"/>
        <w:rPr>
          <w:rFonts w:hint="cs"/>
          <w:rtl/>
        </w:rPr>
      </w:pPr>
      <w:r w:rsidRPr="00C23E96">
        <w:rPr>
          <w:rFonts w:hint="cs"/>
          <w:rtl/>
        </w:rPr>
        <w:t xml:space="preserve">24. </w:t>
      </w:r>
      <w:r w:rsidRPr="00C23E96">
        <w:rPr>
          <w:rFonts w:hint="cs"/>
          <w:b/>
          <w:bCs/>
          <w:u w:val="single"/>
          <w:rtl/>
        </w:rPr>
        <w:t>תאוות בצע בערבון בלתי מוגב</w:t>
      </w:r>
      <w:r w:rsidR="00E109A6" w:rsidRPr="00C23E96">
        <w:rPr>
          <w:rFonts w:hint="cs"/>
          <w:b/>
          <w:bCs/>
          <w:u w:val="single"/>
          <w:rtl/>
        </w:rPr>
        <w:t xml:space="preserve">ל, הסרט </w:t>
      </w:r>
      <w:r w:rsidR="003E7054" w:rsidRPr="00C23E96">
        <w:rPr>
          <w:rFonts w:hint="cs"/>
          <w:b/>
          <w:bCs/>
          <w:u w:val="single"/>
          <w:rtl/>
        </w:rPr>
        <w:t>"</w:t>
      </w:r>
      <w:r w:rsidR="00E109A6" w:rsidRPr="00C23E96">
        <w:rPr>
          <w:rFonts w:hint="cs"/>
          <w:b/>
          <w:bCs/>
          <w:u w:val="single"/>
          <w:rtl/>
        </w:rPr>
        <w:t>פרשת אנרון"</w:t>
      </w:r>
      <w:r w:rsidRPr="00C23E96">
        <w:rPr>
          <w:rFonts w:hint="cs"/>
          <w:rtl/>
        </w:rPr>
        <w:t>: "פרשת אנרון" כפי שהיא משתקפת באינטרנט, בעיתונות, בסרטים, ספרים ומחקרים. חוק סרביינס-אוקסלי. חוקיות ההתנהגות הלא אתית של חברות במחקריו של ד"ר קורי שאומתה בפרשת אנרון. דיון על הסרט על פרשת אנרון על פי ספרו של אחד ממנהליה, בריאן קרבר. קטע מתוך ההונאה הגדולה</w:t>
      </w:r>
      <w:r w:rsidR="00E109A6" w:rsidRPr="00C23E96">
        <w:rPr>
          <w:rFonts w:hint="cs"/>
          <w:rtl/>
        </w:rPr>
        <w:t>.</w:t>
      </w:r>
    </w:p>
    <w:p w:rsidR="00916DD3" w:rsidRPr="00C23E96" w:rsidRDefault="00916DD3" w:rsidP="00916DD3">
      <w:pPr>
        <w:bidi/>
        <w:jc w:val="both"/>
        <w:rPr>
          <w:rFonts w:hint="cs"/>
          <w:rtl/>
        </w:rPr>
      </w:pPr>
      <w:r w:rsidRPr="00C23E96">
        <w:rPr>
          <w:rFonts w:hint="cs"/>
          <w:rtl/>
        </w:rPr>
        <w:t xml:space="preserve">מקראות: </w:t>
      </w:r>
      <w:r w:rsidR="00180012" w:rsidRPr="00C23E96">
        <w:rPr>
          <w:rFonts w:hint="cs"/>
          <w:rtl/>
        </w:rPr>
        <w:t xml:space="preserve">תאוות בצע בערבון בלתי מוגבל </w:t>
      </w:r>
      <w:r w:rsidR="00180012" w:rsidRPr="00C23E96">
        <w:rPr>
          <w:rtl/>
        </w:rPr>
        <w:t>–</w:t>
      </w:r>
      <w:r w:rsidR="00180012" w:rsidRPr="00C23E96">
        <w:rPr>
          <w:rFonts w:hint="cs"/>
          <w:rtl/>
        </w:rPr>
        <w:t xml:space="preserve"> פרשת אנרון: סרט התעודה "עלייתה ונפילתה של אנרון"</w:t>
      </w:r>
      <w:r w:rsidR="00DF3408" w:rsidRPr="00C23E96">
        <w:rPr>
          <w:rFonts w:hint="cs"/>
          <w:rtl/>
        </w:rPr>
        <w:t xml:space="preserve"> </w:t>
      </w:r>
      <w:r w:rsidR="00DF3408" w:rsidRPr="00C23E96">
        <w:rPr>
          <w:rtl/>
        </w:rPr>
        <w:t>–</w:t>
      </w:r>
      <w:r w:rsidR="00DF3408" w:rsidRPr="00C23E96">
        <w:rPr>
          <w:rFonts w:hint="cs"/>
          <w:rtl/>
        </w:rPr>
        <w:t xml:space="preserve"> עמודים 254-25</w:t>
      </w:r>
      <w:r w:rsidR="004B2C69" w:rsidRPr="00C23E96">
        <w:rPr>
          <w:rFonts w:hint="cs"/>
          <w:rtl/>
        </w:rPr>
        <w:t>7.</w:t>
      </w:r>
    </w:p>
    <w:p w:rsidR="00D93965" w:rsidRPr="00C23E96" w:rsidRDefault="00D93965" w:rsidP="00D93965">
      <w:pPr>
        <w:bidi/>
        <w:jc w:val="both"/>
        <w:rPr>
          <w:rFonts w:hint="cs"/>
          <w:rtl/>
        </w:rPr>
      </w:pPr>
    </w:p>
    <w:p w:rsidR="00271668" w:rsidRPr="00C23E96" w:rsidRDefault="00341CB3" w:rsidP="00271668">
      <w:pPr>
        <w:bidi/>
        <w:jc w:val="both"/>
        <w:rPr>
          <w:rtl/>
        </w:rPr>
      </w:pPr>
      <w:r w:rsidRPr="00C23E96">
        <w:rPr>
          <w:rFonts w:hint="cs"/>
          <w:rtl/>
        </w:rPr>
        <w:t>25.</w:t>
      </w:r>
      <w:r w:rsidRPr="00C23E96">
        <w:rPr>
          <w:rFonts w:hint="cs"/>
          <w:b/>
          <w:bCs/>
          <w:u w:val="single"/>
          <w:rtl/>
        </w:rPr>
        <w:t xml:space="preserve"> </w:t>
      </w:r>
      <w:r w:rsidR="00271668" w:rsidRPr="00C23E96">
        <w:rPr>
          <w:b/>
          <w:bCs/>
          <w:u w:val="single"/>
          <w:rtl/>
        </w:rPr>
        <w:t>צדק חברתי וכלכלי בחברות מופרטות בישראל – המחזה "גיבור מעמד הפועלים</w:t>
      </w:r>
      <w:r w:rsidR="00271668" w:rsidRPr="00C23E96">
        <w:rPr>
          <w:u w:val="single"/>
          <w:rtl/>
        </w:rPr>
        <w:t>"</w:t>
      </w:r>
      <w:r w:rsidR="00271668" w:rsidRPr="00C23E96">
        <w:rPr>
          <w:rFonts w:hint="cs"/>
          <w:b/>
          <w:bCs/>
          <w:u w:val="single"/>
          <w:rtl/>
        </w:rPr>
        <w:t xml:space="preserve"> מאת יהושע סובול</w:t>
      </w:r>
      <w:r w:rsidR="00271668" w:rsidRPr="00C23E96">
        <w:rPr>
          <w:rtl/>
        </w:rPr>
        <w:t xml:space="preserve">: </w:t>
      </w:r>
    </w:p>
    <w:p w:rsidR="00271668" w:rsidRPr="00C23E96" w:rsidRDefault="00271668" w:rsidP="00271668">
      <w:pPr>
        <w:bidi/>
        <w:jc w:val="both"/>
        <w:rPr>
          <w:rtl/>
        </w:rPr>
      </w:pPr>
      <w:r w:rsidRPr="00C23E96">
        <w:rPr>
          <w:rtl/>
        </w:rPr>
        <w:t>במדינה שבה הפכה ההפרטה לחזות הכל נאלצים העובדים לשלם את מחיר ההתעשרות הקלה של אילי ההון המקורבים לשלטון ורוכשים את נכסי המדינה בנזיד עדשים. הדרמה של הותיקים המפוטרים ומוחלפים בעובדים צעירים זולים יותר.</w:t>
      </w:r>
      <w:r w:rsidRPr="00C23E96">
        <w:rPr>
          <w:rFonts w:hint="cs"/>
          <w:rtl/>
        </w:rPr>
        <w:t xml:space="preserve"> נושאי פריפריה כשאין חלופות תעסוקה, עדות בלי סטיגמות, משבר האמון בין הפועלים למייצגים אותם, הון ושלטון.</w:t>
      </w:r>
      <w:r w:rsidRPr="00C23E96">
        <w:rPr>
          <w:rtl/>
        </w:rPr>
        <w:t xml:space="preserve"> </w:t>
      </w:r>
      <w:r w:rsidRPr="00C23E96">
        <w:rPr>
          <w:rFonts w:hint="cs"/>
          <w:rtl/>
        </w:rPr>
        <w:t>מחזה חברתי זה של סובול אקטואלי כיום עוד יותר מאשר כשהוא הועלה לראשונה בתיאטרון, כי סובול הוא אכן נביא בעירו ומבקר בצורה נוקבת את ההתפתחויות המדאיגות בכלכלה הישראלית</w:t>
      </w:r>
      <w:r w:rsidRPr="00C23E96">
        <w:rPr>
          <w:rtl/>
        </w:rPr>
        <w:t>.</w:t>
      </w:r>
    </w:p>
    <w:p w:rsidR="00213D16" w:rsidRPr="00C23E96" w:rsidRDefault="00271668" w:rsidP="00213D16">
      <w:pPr>
        <w:bidi/>
        <w:jc w:val="both"/>
        <w:rPr>
          <w:rFonts w:hint="cs"/>
          <w:rtl/>
        </w:rPr>
      </w:pPr>
      <w:r w:rsidRPr="00C23E96">
        <w:rPr>
          <w:rtl/>
        </w:rPr>
        <w:t xml:space="preserve">מקראות: סובול יהושע, </w:t>
      </w:r>
      <w:r w:rsidRPr="00C23E96">
        <w:rPr>
          <w:rFonts w:hint="cs"/>
          <w:rtl/>
        </w:rPr>
        <w:t>"</w:t>
      </w:r>
      <w:r w:rsidRPr="00C23E96">
        <w:rPr>
          <w:rtl/>
        </w:rPr>
        <w:t>גיבור מעמד הפועלים", אור-עם, 2006.</w:t>
      </w:r>
      <w:r w:rsidRPr="00C23E96">
        <w:rPr>
          <w:rFonts w:hint="cs"/>
          <w:rtl/>
        </w:rPr>
        <w:t xml:space="preserve"> "</w:t>
      </w:r>
      <w:r w:rsidRPr="00C23E96">
        <w:rPr>
          <w:rtl/>
        </w:rPr>
        <w:t>צדק חברתי וכלכלי בחברות מופרטות: המחזה "גיבור מעמד הפועלים" מאת יהושע סובול</w:t>
      </w:r>
      <w:r w:rsidRPr="00C23E96">
        <w:rPr>
          <w:rFonts w:hint="cs"/>
          <w:rtl/>
        </w:rPr>
        <w:t xml:space="preserve">" </w:t>
      </w:r>
      <w:r w:rsidRPr="00C23E96">
        <w:rPr>
          <w:rtl/>
        </w:rPr>
        <w:t>- עמ' 454 – 458 בספר</w:t>
      </w:r>
      <w:r w:rsidR="00213D16" w:rsidRPr="00C23E96">
        <w:rPr>
          <w:rFonts w:hint="cs"/>
          <w:rtl/>
        </w:rPr>
        <w:t xml:space="preserve">. </w:t>
      </w:r>
    </w:p>
    <w:p w:rsidR="005B2FBE" w:rsidRPr="00C23E96" w:rsidRDefault="005B2FBE" w:rsidP="005B2FBE">
      <w:pPr>
        <w:bidi/>
        <w:jc w:val="both"/>
        <w:rPr>
          <w:rFonts w:hint="cs"/>
          <w:rtl/>
        </w:rPr>
      </w:pPr>
    </w:p>
    <w:p w:rsidR="005B2FBE" w:rsidRPr="00C23E96" w:rsidRDefault="005B2FBE" w:rsidP="005B2FBE">
      <w:pPr>
        <w:bidi/>
        <w:jc w:val="both"/>
        <w:rPr>
          <w:rFonts w:hint="cs"/>
          <w:rtl/>
        </w:rPr>
      </w:pPr>
      <w:r w:rsidRPr="00C23E96">
        <w:rPr>
          <w:rFonts w:hint="cs"/>
          <w:rtl/>
        </w:rPr>
        <w:t xml:space="preserve">26. </w:t>
      </w:r>
      <w:r w:rsidRPr="00C23E96">
        <w:rPr>
          <w:rFonts w:hint="cs"/>
          <w:b/>
          <w:bCs/>
          <w:u w:val="single"/>
          <w:rtl/>
        </w:rPr>
        <w:t>אמיל זולא, מחנך הדור והמצפון האנושי</w:t>
      </w:r>
      <w:r w:rsidRPr="00C23E96">
        <w:rPr>
          <w:rFonts w:hint="cs"/>
          <w:rtl/>
        </w:rPr>
        <w:t>: סרט וספר על חיי אמיל זולא הסופר הצרפתי הדגול והמתריע האולטימטיבי, שחשף את עוולות החברה הצרפתית במערומיה. בסוף חייו עמד זולא לצידם של דרייפוס וקולונל פיקאר, שחשף את חפותו של דרייפוס. זולא, שפירסם את מאמרו המפורסם "אני מאשים" בעיתון ל'ורור נגד הממשל והצבא נשלח למאסר, גלה וכנראה מצא את מותו על ידי רוצח שאטם את הארובה בביתו. יצירותיו של זולא מחנכות דור אחר דור של תלמידים וסטודנטים צרפתיים לערכי צדק חברתי וכלכלי, הומניזם, מלחמה באפליה מכל סוג שהוא, אך מתי יקום הזולא הישראלי?</w:t>
      </w:r>
    </w:p>
    <w:p w:rsidR="005B2FBE" w:rsidRPr="00C23E96" w:rsidRDefault="005B2FBE" w:rsidP="005B2FBE">
      <w:pPr>
        <w:bidi/>
        <w:jc w:val="both"/>
        <w:rPr>
          <w:rFonts w:hint="cs"/>
          <w:rtl/>
        </w:rPr>
      </w:pPr>
      <w:r w:rsidRPr="00C23E96">
        <w:rPr>
          <w:rFonts w:hint="cs"/>
          <w:rtl/>
        </w:rPr>
        <w:t>מקראות: טרויה אנרי, אמיל זולא, כנרת, 2005</w:t>
      </w:r>
    </w:p>
    <w:p w:rsidR="005B2FBE" w:rsidRPr="00C23E96" w:rsidRDefault="005B2FBE" w:rsidP="005B2FBE">
      <w:pPr>
        <w:bidi/>
        <w:jc w:val="both"/>
        <w:rPr>
          <w:rFonts w:hint="cs"/>
          <w:rtl/>
        </w:rPr>
      </w:pPr>
      <w:r w:rsidRPr="00C23E96">
        <w:rPr>
          <w:rFonts w:hint="cs"/>
          <w:rtl/>
        </w:rPr>
        <w:t>אמיל זולא, האתיקן האולטימטיבי, עמודים 269-273 בספר של קורי.</w:t>
      </w:r>
    </w:p>
    <w:p w:rsidR="005B2FBE" w:rsidRPr="00C23E96" w:rsidRDefault="005B2FBE" w:rsidP="005B2FBE">
      <w:pPr>
        <w:bidi/>
        <w:jc w:val="both"/>
        <w:rPr>
          <w:rtl/>
        </w:rPr>
      </w:pPr>
    </w:p>
    <w:p w:rsidR="00271668" w:rsidRPr="00C23E96" w:rsidRDefault="00271668" w:rsidP="00271668">
      <w:pPr>
        <w:bidi/>
        <w:jc w:val="both"/>
        <w:rPr>
          <w:rtl/>
        </w:rPr>
      </w:pPr>
    </w:p>
    <w:p w:rsidR="00D93965" w:rsidRDefault="00D93965" w:rsidP="00971E12">
      <w:pPr>
        <w:bidi/>
        <w:jc w:val="center"/>
        <w:rPr>
          <w:rFonts w:hint="cs"/>
          <w:rtl/>
        </w:rPr>
      </w:pPr>
      <w:r w:rsidRPr="00C23E96">
        <w:rPr>
          <w:rtl/>
        </w:rPr>
        <w:br w:type="page"/>
      </w:r>
      <w:r w:rsidR="00971E12">
        <w:rPr>
          <w:rFonts w:hint="cs"/>
          <w:sz w:val="40"/>
          <w:szCs w:val="40"/>
          <w:rtl/>
        </w:rPr>
        <w:lastRenderedPageBreak/>
        <w:t>ביבליוגרפיה</w:t>
      </w:r>
    </w:p>
    <w:p w:rsidR="00971E12" w:rsidRDefault="00971E12" w:rsidP="00971E12">
      <w:pPr>
        <w:bidi/>
        <w:jc w:val="center"/>
        <w:rPr>
          <w:rFonts w:hint="cs"/>
          <w:rtl/>
        </w:rPr>
      </w:pPr>
    </w:p>
    <w:p w:rsidR="00971E12" w:rsidRDefault="00971E12" w:rsidP="00971E12">
      <w:pPr>
        <w:bidi/>
        <w:jc w:val="both"/>
        <w:rPr>
          <w:rFonts w:hint="cs"/>
          <w:rtl/>
        </w:rPr>
      </w:pPr>
    </w:p>
    <w:p w:rsidR="006C1732" w:rsidRPr="004929EC" w:rsidRDefault="006C1732" w:rsidP="006C1732">
      <w:pPr>
        <w:bidi/>
        <w:jc w:val="both"/>
        <w:rPr>
          <w:rFonts w:hint="cs"/>
          <w:b/>
          <w:bCs/>
          <w:rtl/>
        </w:rPr>
      </w:pPr>
      <w:r w:rsidRPr="004929EC">
        <w:rPr>
          <w:rFonts w:hint="cs"/>
          <w:b/>
          <w:bCs/>
          <w:rtl/>
        </w:rPr>
        <w:t>ספרים:</w:t>
      </w:r>
    </w:p>
    <w:p w:rsidR="006C1732" w:rsidRDefault="006C1732" w:rsidP="006C1732">
      <w:pPr>
        <w:bidi/>
        <w:jc w:val="both"/>
        <w:rPr>
          <w:rFonts w:hint="cs"/>
          <w:rtl/>
        </w:rPr>
      </w:pPr>
    </w:p>
    <w:p w:rsidR="00791D4C" w:rsidRDefault="00791D4C" w:rsidP="00791D4C">
      <w:pPr>
        <w:bidi/>
        <w:jc w:val="both"/>
        <w:rPr>
          <w:rFonts w:hint="cs"/>
          <w:rtl/>
        </w:rPr>
      </w:pPr>
      <w:r>
        <w:rPr>
          <w:rFonts w:hint="cs"/>
          <w:rtl/>
        </w:rPr>
        <w:t>חובה</w:t>
      </w:r>
      <w:r w:rsidR="00580F6C">
        <w:rPr>
          <w:rFonts w:hint="cs"/>
          <w:rtl/>
        </w:rPr>
        <w:t xml:space="preserve"> לכל הסטונדטים</w:t>
      </w:r>
      <w:r>
        <w:rPr>
          <w:rFonts w:hint="cs"/>
          <w:rtl/>
        </w:rPr>
        <w:t>, על פי</w:t>
      </w:r>
      <w:r w:rsidR="00580F6C">
        <w:rPr>
          <w:rFonts w:hint="cs"/>
          <w:rtl/>
        </w:rPr>
        <w:t xml:space="preserve"> מספרי העמודים המופיעים בסילבוס:</w:t>
      </w:r>
    </w:p>
    <w:p w:rsidR="006C1732" w:rsidRPr="004929EC" w:rsidRDefault="006C1732" w:rsidP="001228B9">
      <w:pPr>
        <w:bidi/>
        <w:jc w:val="both"/>
        <w:rPr>
          <w:rFonts w:hint="cs"/>
          <w:b/>
          <w:bCs/>
          <w:rtl/>
        </w:rPr>
      </w:pPr>
      <w:r w:rsidRPr="004929EC">
        <w:rPr>
          <w:rFonts w:hint="cs"/>
          <w:b/>
          <w:bCs/>
          <w:rtl/>
        </w:rPr>
        <w:t>קורי יעקב, "סוגיות נבחרות באתיקה עסקית ובאחריות חברתית", הוצאת מאגנס 2008</w:t>
      </w:r>
    </w:p>
    <w:p w:rsidR="00580F6C" w:rsidRDefault="00580F6C" w:rsidP="00580F6C">
      <w:pPr>
        <w:bidi/>
        <w:jc w:val="both"/>
        <w:rPr>
          <w:rFonts w:hint="cs"/>
          <w:rtl/>
        </w:rPr>
      </w:pPr>
    </w:p>
    <w:p w:rsidR="00580F6C" w:rsidRDefault="00580F6C" w:rsidP="004929EC">
      <w:pPr>
        <w:bidi/>
        <w:jc w:val="both"/>
        <w:rPr>
          <w:rFonts w:hint="cs"/>
          <w:rtl/>
        </w:rPr>
      </w:pPr>
      <w:r>
        <w:rPr>
          <w:rFonts w:hint="cs"/>
          <w:rtl/>
        </w:rPr>
        <w:t xml:space="preserve">מומלץ לכל הסטודנטים, חובה לסטודנטים שיש להם מטלות </w:t>
      </w:r>
      <w:r w:rsidR="004929EC">
        <w:rPr>
          <w:rFonts w:hint="cs"/>
          <w:rtl/>
        </w:rPr>
        <w:t xml:space="preserve">על </w:t>
      </w:r>
      <w:r>
        <w:rPr>
          <w:rFonts w:hint="cs"/>
          <w:rtl/>
        </w:rPr>
        <w:t>ספרים אלה:</w:t>
      </w:r>
    </w:p>
    <w:p w:rsidR="00580F6C" w:rsidRDefault="003E236B" w:rsidP="00580F6C">
      <w:pPr>
        <w:bidi/>
        <w:jc w:val="both"/>
        <w:rPr>
          <w:rFonts w:hint="cs"/>
          <w:rtl/>
        </w:rPr>
      </w:pPr>
      <w:r>
        <w:rPr>
          <w:rFonts w:hint="cs"/>
          <w:rtl/>
        </w:rPr>
        <w:t>איבסן הנריק, אויב העם (1882), תרגום רבקה משולח, הוצאת בית צבי 1999</w:t>
      </w:r>
    </w:p>
    <w:p w:rsidR="001228B9" w:rsidRDefault="001228B9" w:rsidP="001228B9">
      <w:pPr>
        <w:bidi/>
        <w:jc w:val="both"/>
        <w:rPr>
          <w:rFonts w:hint="cs"/>
          <w:rtl/>
        </w:rPr>
      </w:pPr>
      <w:r>
        <w:rPr>
          <w:rFonts w:hint="cs"/>
          <w:rtl/>
        </w:rPr>
        <w:t>דירנמט פרידריך, ביקור הגברת הזקנה (1956), תרגום טובה קשת, הוצאת אור-עם 1983</w:t>
      </w:r>
    </w:p>
    <w:p w:rsidR="009E0A36" w:rsidRPr="009E0A36" w:rsidRDefault="009E0A36" w:rsidP="00F278D6">
      <w:pPr>
        <w:bidi/>
        <w:jc w:val="both"/>
        <w:rPr>
          <w:rFonts w:hint="cs"/>
          <w:rtl/>
        </w:rPr>
      </w:pPr>
      <w:r w:rsidRPr="009E0A36">
        <w:rPr>
          <w:rFonts w:hint="cs"/>
          <w:rtl/>
        </w:rPr>
        <w:t>טרויה אנרי, אמיל זולא, כנרת, 2005</w:t>
      </w:r>
    </w:p>
    <w:p w:rsidR="00F278D6" w:rsidRDefault="00F278D6" w:rsidP="009E0A36">
      <w:pPr>
        <w:bidi/>
        <w:jc w:val="both"/>
        <w:rPr>
          <w:rFonts w:hint="cs"/>
          <w:rtl/>
        </w:rPr>
      </w:pPr>
      <w:r>
        <w:rPr>
          <w:rFonts w:hint="cs"/>
          <w:rtl/>
        </w:rPr>
        <w:t>יונסקו יוג'ין, קרנפים (1959), תרגום חיה ומיכאל אדם, הוצאת אור-עם</w:t>
      </w:r>
      <w:r w:rsidR="00461960">
        <w:rPr>
          <w:rFonts w:hint="cs"/>
          <w:rtl/>
        </w:rPr>
        <w:t xml:space="preserve"> 1984</w:t>
      </w:r>
    </w:p>
    <w:p w:rsidR="00461960" w:rsidRDefault="00461960" w:rsidP="00461960">
      <w:pPr>
        <w:bidi/>
        <w:jc w:val="both"/>
        <w:rPr>
          <w:rFonts w:hint="cs"/>
          <w:rtl/>
        </w:rPr>
      </w:pPr>
      <w:r>
        <w:rPr>
          <w:rFonts w:hint="cs"/>
          <w:rtl/>
        </w:rPr>
        <w:t>מילר ארתור, כולם היו בני (1946), תרגום טובה קשת, הוצאת אור-עם 1986</w:t>
      </w:r>
    </w:p>
    <w:p w:rsidR="00642853" w:rsidRDefault="00642853" w:rsidP="00A43E6B">
      <w:pPr>
        <w:bidi/>
        <w:jc w:val="both"/>
        <w:rPr>
          <w:rFonts w:hint="cs"/>
          <w:rtl/>
        </w:rPr>
      </w:pPr>
      <w:r w:rsidRPr="00543A13">
        <w:rPr>
          <w:rtl/>
        </w:rPr>
        <w:t xml:space="preserve">סובול יהושע, </w:t>
      </w:r>
      <w:r>
        <w:rPr>
          <w:rFonts w:hint="cs"/>
          <w:rtl/>
        </w:rPr>
        <w:t>"</w:t>
      </w:r>
      <w:r w:rsidRPr="00543A13">
        <w:rPr>
          <w:rtl/>
        </w:rPr>
        <w:t>גיבור מעמד הפועלים", אור-עם, 2</w:t>
      </w:r>
      <w:r>
        <w:rPr>
          <w:rtl/>
        </w:rPr>
        <w:t>006</w:t>
      </w:r>
    </w:p>
    <w:p w:rsidR="00461960" w:rsidRDefault="00461960" w:rsidP="00642853">
      <w:pPr>
        <w:bidi/>
        <w:jc w:val="both"/>
        <w:rPr>
          <w:rFonts w:hint="cs"/>
          <w:rtl/>
        </w:rPr>
      </w:pPr>
      <w:r>
        <w:rPr>
          <w:rFonts w:hint="cs"/>
          <w:rtl/>
        </w:rPr>
        <w:t>סקוט פיצג'רלד פרנסיס, גטסבי הגדול (1926), תרגום גדעון טורי, הוצאת הקיבוץ המאוחד הספרי</w:t>
      </w:r>
      <w:r w:rsidR="00A43E6B">
        <w:rPr>
          <w:rFonts w:hint="cs"/>
          <w:rtl/>
        </w:rPr>
        <w:t>ה</w:t>
      </w:r>
      <w:r>
        <w:rPr>
          <w:rFonts w:hint="cs"/>
          <w:rtl/>
        </w:rPr>
        <w:t xml:space="preserve"> החדשה 2002</w:t>
      </w:r>
    </w:p>
    <w:p w:rsidR="00461960" w:rsidRDefault="006368B7" w:rsidP="00461960">
      <w:pPr>
        <w:bidi/>
        <w:jc w:val="both"/>
        <w:rPr>
          <w:rFonts w:hint="cs"/>
          <w:rtl/>
        </w:rPr>
      </w:pPr>
      <w:r>
        <w:rPr>
          <w:rFonts w:hint="cs"/>
          <w:rtl/>
        </w:rPr>
        <w:t xml:space="preserve">פאניול מארסל, מי הגבעות </w:t>
      </w:r>
      <w:r>
        <w:rPr>
          <w:rtl/>
        </w:rPr>
        <w:t>–</w:t>
      </w:r>
      <w:r>
        <w:rPr>
          <w:rFonts w:hint="cs"/>
          <w:rtl/>
        </w:rPr>
        <w:t xml:space="preserve"> ז'אן דה פלורט (1962), תרגום אביטל ענבר, הוצאת מסדה 1987</w:t>
      </w:r>
    </w:p>
    <w:p w:rsidR="006368B7" w:rsidRDefault="00122AEA" w:rsidP="006368B7">
      <w:pPr>
        <w:bidi/>
        <w:jc w:val="both"/>
        <w:rPr>
          <w:rFonts w:hint="cs"/>
          <w:rtl/>
        </w:rPr>
      </w:pPr>
      <w:r>
        <w:rPr>
          <w:rFonts w:hint="cs"/>
          <w:rtl/>
        </w:rPr>
        <w:t>קורי יעקב, הישמרו מדורון יווני, הוצאת בימת קדם 2001</w:t>
      </w:r>
    </w:p>
    <w:p w:rsidR="00122AEA" w:rsidRDefault="00122AEA" w:rsidP="00122AEA">
      <w:pPr>
        <w:bidi/>
        <w:jc w:val="both"/>
        <w:rPr>
          <w:rFonts w:hint="cs"/>
          <w:rtl/>
        </w:rPr>
      </w:pPr>
      <w:r>
        <w:rPr>
          <w:rFonts w:hint="cs"/>
          <w:rtl/>
        </w:rPr>
        <w:t>שייקספיר ויליאם, הסוחר מוונציה, תרגום אברהם עוז, הוצאת הקיבוץ המאוחד 2000</w:t>
      </w:r>
    </w:p>
    <w:p w:rsidR="0084171A" w:rsidRDefault="0084171A" w:rsidP="0084171A">
      <w:pPr>
        <w:bidi/>
        <w:jc w:val="both"/>
        <w:rPr>
          <w:rFonts w:hint="cs"/>
          <w:rtl/>
        </w:rPr>
      </w:pPr>
    </w:p>
    <w:p w:rsidR="0084171A" w:rsidRDefault="0084171A" w:rsidP="0084171A">
      <w:pPr>
        <w:bidi/>
        <w:jc w:val="both"/>
        <w:rPr>
          <w:rFonts w:hint="cs"/>
          <w:rtl/>
        </w:rPr>
      </w:pPr>
      <w:r>
        <w:rPr>
          <w:rFonts w:hint="cs"/>
          <w:b/>
          <w:bCs/>
          <w:rtl/>
        </w:rPr>
        <w:t>סרטים והצגות תיאטרון:</w:t>
      </w:r>
    </w:p>
    <w:p w:rsidR="0084171A" w:rsidRDefault="0084171A" w:rsidP="0084171A">
      <w:pPr>
        <w:bidi/>
        <w:jc w:val="both"/>
        <w:rPr>
          <w:rFonts w:hint="cs"/>
          <w:rtl/>
        </w:rPr>
      </w:pPr>
    </w:p>
    <w:p w:rsidR="0084171A" w:rsidRDefault="0084171A" w:rsidP="00273065">
      <w:pPr>
        <w:jc w:val="both"/>
      </w:pPr>
      <w:r>
        <w:t>All My Sons, 1948, Director Irving Reis, based on the play All My Sons by Arthur Miller</w:t>
      </w:r>
    </w:p>
    <w:p w:rsidR="0084171A" w:rsidRDefault="00273065" w:rsidP="00273065">
      <w:pPr>
        <w:jc w:val="both"/>
      </w:pPr>
      <w:r>
        <w:t xml:space="preserve">The Crooked E, the </w:t>
      </w:r>
      <w:proofErr w:type="spellStart"/>
      <w:r>
        <w:t>Unshredded</w:t>
      </w:r>
      <w:proofErr w:type="spellEnd"/>
      <w:r>
        <w:t xml:space="preserve"> Truth about Enron, TV 2003, Director Penelope </w:t>
      </w:r>
      <w:proofErr w:type="spellStart"/>
      <w:r>
        <w:t>Spheeris</w:t>
      </w:r>
      <w:proofErr w:type="spellEnd"/>
      <w:r>
        <w:t xml:space="preserve">, based on the book by: Brian </w:t>
      </w:r>
      <w:proofErr w:type="spellStart"/>
      <w:r>
        <w:t>Cruve</w:t>
      </w:r>
      <w:r w:rsidR="00A43E6B">
        <w:t>r</w:t>
      </w:r>
      <w:proofErr w:type="spellEnd"/>
      <w:r>
        <w:t xml:space="preserve"> – Anatomy of Greed, The </w:t>
      </w:r>
      <w:proofErr w:type="spellStart"/>
      <w:r>
        <w:t>Unshredded</w:t>
      </w:r>
      <w:proofErr w:type="spellEnd"/>
      <w:r>
        <w:t xml:space="preserve"> Truth from an Enron Insider</w:t>
      </w:r>
    </w:p>
    <w:p w:rsidR="00273065" w:rsidRDefault="00F84989" w:rsidP="00273065">
      <w:pPr>
        <w:jc w:val="both"/>
      </w:pPr>
      <w:r>
        <w:t xml:space="preserve">An Enemy of the People, 1978, Director George Schaefer, based on the play An Enemy of the People by </w:t>
      </w:r>
      <w:proofErr w:type="spellStart"/>
      <w:r>
        <w:t>Henrik</w:t>
      </w:r>
      <w:proofErr w:type="spellEnd"/>
      <w:r>
        <w:t xml:space="preserve"> Ibsen</w:t>
      </w:r>
    </w:p>
    <w:p w:rsidR="00F84989" w:rsidRDefault="000812C5" w:rsidP="00273065">
      <w:pPr>
        <w:jc w:val="both"/>
      </w:pPr>
      <w:proofErr w:type="spellStart"/>
      <w:r>
        <w:t>Ganashatru</w:t>
      </w:r>
      <w:proofErr w:type="spellEnd"/>
      <w:r>
        <w:t xml:space="preserve">, 1989, Director </w:t>
      </w:r>
      <w:proofErr w:type="spellStart"/>
      <w:r>
        <w:t>Satyajit</w:t>
      </w:r>
      <w:proofErr w:type="spellEnd"/>
      <w:r>
        <w:t xml:space="preserve"> Ray, Indian film based on Ibsen's play</w:t>
      </w:r>
    </w:p>
    <w:p w:rsidR="000812C5" w:rsidRDefault="000812C5" w:rsidP="00273065">
      <w:pPr>
        <w:jc w:val="both"/>
      </w:pPr>
      <w:r>
        <w:t xml:space="preserve">Erin </w:t>
      </w:r>
      <w:proofErr w:type="spellStart"/>
      <w:r>
        <w:t>Brockovich</w:t>
      </w:r>
      <w:proofErr w:type="spellEnd"/>
      <w:r>
        <w:t xml:space="preserve">, 2000, Director Steven </w:t>
      </w:r>
      <w:proofErr w:type="spellStart"/>
      <w:r>
        <w:t>Soderbergh</w:t>
      </w:r>
      <w:proofErr w:type="spellEnd"/>
    </w:p>
    <w:p w:rsidR="00E4793A" w:rsidRDefault="00E4793A" w:rsidP="00273065">
      <w:pPr>
        <w:jc w:val="both"/>
      </w:pPr>
      <w:r>
        <w:t xml:space="preserve">The Great Gatsby, 1974, Director Jack Clayton, based on the book The Great Gatsby by Frances Scott </w:t>
      </w:r>
      <w:proofErr w:type="spellStart"/>
      <w:r>
        <w:t>Fitzegrald</w:t>
      </w:r>
      <w:proofErr w:type="spellEnd"/>
    </w:p>
    <w:p w:rsidR="00E4793A" w:rsidRDefault="00E4793A" w:rsidP="00273065">
      <w:pPr>
        <w:jc w:val="both"/>
      </w:pPr>
      <w:r>
        <w:t>The Insider, 1999, Director Michael Mann</w:t>
      </w:r>
    </w:p>
    <w:p w:rsidR="00E4793A" w:rsidRDefault="00E4793A" w:rsidP="00273065">
      <w:pPr>
        <w:jc w:val="both"/>
      </w:pPr>
      <w:r>
        <w:t xml:space="preserve">Jean de </w:t>
      </w:r>
      <w:proofErr w:type="spellStart"/>
      <w:r>
        <w:t>Florette</w:t>
      </w:r>
      <w:proofErr w:type="spellEnd"/>
      <w:r>
        <w:t xml:space="preserve">, 1986, Director Claude </w:t>
      </w:r>
      <w:proofErr w:type="spellStart"/>
      <w:r>
        <w:t>Berri</w:t>
      </w:r>
      <w:proofErr w:type="spellEnd"/>
      <w:r>
        <w:t xml:space="preserve">, based on the book Jean de </w:t>
      </w:r>
      <w:proofErr w:type="spellStart"/>
      <w:r>
        <w:t>Florette</w:t>
      </w:r>
      <w:proofErr w:type="spellEnd"/>
      <w:r>
        <w:t xml:space="preserve"> by Marcel </w:t>
      </w:r>
      <w:proofErr w:type="spellStart"/>
      <w:r>
        <w:t>Pagnol</w:t>
      </w:r>
      <w:proofErr w:type="spellEnd"/>
    </w:p>
    <w:p w:rsidR="00FF0C24" w:rsidRDefault="00FF0C24" w:rsidP="00FF0C24">
      <w:pPr>
        <w:jc w:val="both"/>
      </w:pPr>
      <w:r w:rsidRPr="00FF0C24">
        <w:t xml:space="preserve">Life of Emile Zola 1937, Director William </w:t>
      </w:r>
      <w:proofErr w:type="spellStart"/>
      <w:r w:rsidRPr="00FF0C24">
        <w:t>Dieterle</w:t>
      </w:r>
      <w:proofErr w:type="spellEnd"/>
      <w:r w:rsidRPr="00FF0C24">
        <w:t>, with Paul Muni, Henry O’Neill</w:t>
      </w:r>
    </w:p>
    <w:p w:rsidR="00E4793A" w:rsidRDefault="00EE42B6" w:rsidP="00EE42B6">
      <w:pPr>
        <w:jc w:val="both"/>
      </w:pPr>
      <w:r>
        <w:t>The Merchant of Venice, 2004, Director Michael Radford, based on the play The Merchant of Venice by William Shakespeare</w:t>
      </w:r>
    </w:p>
    <w:p w:rsidR="00EE42B6" w:rsidRDefault="006F59F6" w:rsidP="00EE42B6">
      <w:pPr>
        <w:jc w:val="both"/>
      </w:pPr>
      <w:r>
        <w:t xml:space="preserve">Rhinoceros, 1974, Director Tom </w:t>
      </w:r>
      <w:proofErr w:type="spellStart"/>
      <w:r>
        <w:t>O'Horgan</w:t>
      </w:r>
      <w:proofErr w:type="spellEnd"/>
      <w:r>
        <w:t>, based on the play Rhinoceros by Eugene Ionesco</w:t>
      </w:r>
    </w:p>
    <w:p w:rsidR="006F59F6" w:rsidRDefault="00777C63" w:rsidP="00EE42B6">
      <w:pPr>
        <w:jc w:val="both"/>
      </w:pPr>
      <w:r>
        <w:t xml:space="preserve">The Visit, 1964, Director Bernhard </w:t>
      </w:r>
      <w:proofErr w:type="spellStart"/>
      <w:r>
        <w:t>Wicki</w:t>
      </w:r>
      <w:proofErr w:type="spellEnd"/>
      <w:r>
        <w:t>, based on the play The Visit of the Old Lady by Friedrich Durrenmatt</w:t>
      </w:r>
    </w:p>
    <w:p w:rsidR="00777C63" w:rsidRDefault="00777C63" w:rsidP="00EE42B6">
      <w:pPr>
        <w:jc w:val="both"/>
      </w:pPr>
      <w:r>
        <w:t xml:space="preserve">Hyenas, 1992, Director </w:t>
      </w:r>
      <w:proofErr w:type="spellStart"/>
      <w:r>
        <w:t>Djibril</w:t>
      </w:r>
      <w:proofErr w:type="spellEnd"/>
      <w:r>
        <w:t xml:space="preserve"> </w:t>
      </w:r>
      <w:proofErr w:type="spellStart"/>
      <w:r>
        <w:t>Diop</w:t>
      </w:r>
      <w:proofErr w:type="spellEnd"/>
      <w:r>
        <w:t xml:space="preserve"> </w:t>
      </w:r>
      <w:proofErr w:type="spellStart"/>
      <w:r>
        <w:t>Mambety</w:t>
      </w:r>
      <w:proofErr w:type="spellEnd"/>
      <w:r>
        <w:t>, African film based on Durrenmatt's play</w:t>
      </w:r>
    </w:p>
    <w:p w:rsidR="00777C63" w:rsidRDefault="00777C63" w:rsidP="00EE42B6">
      <w:pPr>
        <w:jc w:val="both"/>
      </w:pPr>
      <w:r>
        <w:t>Wall Street, 1987, Director Oliver Stone</w:t>
      </w:r>
    </w:p>
    <w:p w:rsidR="000F12EE" w:rsidRDefault="000F12EE" w:rsidP="00EE42B6">
      <w:pPr>
        <w:jc w:val="both"/>
      </w:pPr>
    </w:p>
    <w:p w:rsidR="000F12EE" w:rsidRDefault="000F12EE" w:rsidP="000F12EE">
      <w:pPr>
        <w:bidi/>
        <w:jc w:val="both"/>
        <w:rPr>
          <w:rFonts w:hint="cs"/>
          <w:rtl/>
        </w:rPr>
      </w:pPr>
      <w:r>
        <w:rPr>
          <w:rFonts w:hint="cs"/>
          <w:rtl/>
        </w:rPr>
        <w:t>"אויב העם", מאת הנריק איבסן, בביצוע תיאטרון הקאמרי, 2007 , בימוי עמרי ניצן</w:t>
      </w:r>
    </w:p>
    <w:p w:rsidR="000F12EE" w:rsidRDefault="000F12EE" w:rsidP="000F12EE">
      <w:pPr>
        <w:bidi/>
        <w:jc w:val="both"/>
        <w:rPr>
          <w:rFonts w:hint="cs"/>
          <w:rtl/>
        </w:rPr>
      </w:pPr>
      <w:r>
        <w:rPr>
          <w:rFonts w:hint="cs"/>
          <w:rtl/>
        </w:rPr>
        <w:t>"ביקור הגברת הזקנה", מאת פרידריך דירנמאט, בביצוע תיאטרון הקאמרי, 2009, בימוי עמרי ניצן</w:t>
      </w:r>
    </w:p>
    <w:p w:rsidR="008933E2" w:rsidRDefault="00341CB3" w:rsidP="000F12EE">
      <w:pPr>
        <w:bidi/>
        <w:jc w:val="both"/>
        <w:rPr>
          <w:rFonts w:hint="cs"/>
          <w:rtl/>
        </w:rPr>
      </w:pPr>
      <w:r w:rsidRPr="00543A13">
        <w:rPr>
          <w:rtl/>
        </w:rPr>
        <w:t>"גיבור מעמד הפועלים", מאת יהושע סובול</w:t>
      </w:r>
      <w:r w:rsidR="00913C07">
        <w:rPr>
          <w:rFonts w:hint="cs"/>
          <w:rtl/>
        </w:rPr>
        <w:t>,</w:t>
      </w:r>
      <w:r w:rsidRPr="00543A13">
        <w:rPr>
          <w:rtl/>
        </w:rPr>
        <w:t xml:space="preserve"> בביצוע תיאטרון הקאמרי, </w:t>
      </w:r>
      <w:r w:rsidR="004449EF">
        <w:rPr>
          <w:rtl/>
        </w:rPr>
        <w:t>2006, בימוי עודד קוטלר</w:t>
      </w:r>
    </w:p>
    <w:p w:rsidR="000F12EE" w:rsidRDefault="000F12EE" w:rsidP="000F12EE">
      <w:pPr>
        <w:bidi/>
        <w:jc w:val="both"/>
        <w:rPr>
          <w:rFonts w:hint="cs"/>
          <w:rtl/>
        </w:rPr>
      </w:pPr>
      <w:r>
        <w:rPr>
          <w:rFonts w:hint="cs"/>
          <w:rtl/>
        </w:rPr>
        <w:t>"הסוחר מונציה", מאת ויליאם שייקספיר, בביצוע תיאטרון הקאמרי, 2007, בימוי עמרי ניצן</w:t>
      </w:r>
    </w:p>
    <w:p w:rsidR="000F12EE" w:rsidRDefault="000F12EE" w:rsidP="000F12EE">
      <w:pPr>
        <w:bidi/>
        <w:jc w:val="both"/>
        <w:rPr>
          <w:rFonts w:hint="cs"/>
          <w:rtl/>
        </w:rPr>
      </w:pPr>
      <w:r>
        <w:rPr>
          <w:rFonts w:hint="cs"/>
          <w:rtl/>
        </w:rPr>
        <w:t>"כולם היו בני", מאת ארתור מילר, בביצוע תיאטרון בית לסין, 2007, בימוי הלל מיטלפונקט</w:t>
      </w:r>
    </w:p>
    <w:p w:rsidR="00A578BC" w:rsidRDefault="00913C07" w:rsidP="00A578BC">
      <w:pPr>
        <w:bidi/>
        <w:jc w:val="both"/>
        <w:rPr>
          <w:rFonts w:hint="cs"/>
          <w:sz w:val="40"/>
          <w:szCs w:val="40"/>
          <w:rtl/>
        </w:rPr>
      </w:pPr>
      <w:r>
        <w:rPr>
          <w:rFonts w:hint="cs"/>
          <w:rtl/>
        </w:rPr>
        <w:t>"קרנפים", מאת יוג'ין יונסקו,</w:t>
      </w:r>
      <w:r w:rsidR="00A578BC">
        <w:rPr>
          <w:rFonts w:hint="cs"/>
          <w:rtl/>
        </w:rPr>
        <w:t xml:space="preserve"> בביצוע בית צבי, בית הספר לאמנות הבמה והקולנוע, 2007 </w:t>
      </w:r>
    </w:p>
    <w:p w:rsidR="00FE5ED3" w:rsidRPr="00FE5ED3" w:rsidRDefault="00FE5ED3" w:rsidP="00FE5ED3">
      <w:pPr>
        <w:bidi/>
        <w:jc w:val="both"/>
        <w:rPr>
          <w:rFonts w:hint="cs"/>
          <w:rtl/>
        </w:rPr>
      </w:pPr>
      <w:r>
        <w:rPr>
          <w:rFonts w:hint="cs"/>
          <w:rtl/>
        </w:rPr>
        <w:t>ערב חגיגי עם הסופר ואיש העסקים יעקב קורי לרגל צאת ספרו "השמרו מדורון יווני"</w:t>
      </w:r>
      <w:r w:rsidR="009D57B8">
        <w:rPr>
          <w:rFonts w:hint="cs"/>
          <w:rtl/>
        </w:rPr>
        <w:t>, 2001</w:t>
      </w:r>
      <w:r w:rsidR="00CC25B9">
        <w:rPr>
          <w:rFonts w:hint="cs"/>
          <w:rtl/>
        </w:rPr>
        <w:t>, במרכז סוזאן דלאל בתל אביב</w:t>
      </w:r>
      <w:r w:rsidR="009D57B8">
        <w:rPr>
          <w:rFonts w:hint="cs"/>
          <w:rtl/>
        </w:rPr>
        <w:t>: ראיון של יצחק גורמזאנו גורן עם יעקב קורי,</w:t>
      </w:r>
      <w:r w:rsidR="00E0440C">
        <w:rPr>
          <w:rFonts w:hint="cs"/>
          <w:rtl/>
        </w:rPr>
        <w:t xml:space="preserve"> הקראת קטעים מתוך הספר עם שחקנים,</w:t>
      </w:r>
      <w:r w:rsidR="009D57B8">
        <w:rPr>
          <w:rFonts w:hint="cs"/>
          <w:rtl/>
        </w:rPr>
        <w:t xml:space="preserve"> פאנל על אתיקה עסקית בישראל בהנחיית אריה אבנרי עם </w:t>
      </w:r>
      <w:r w:rsidR="00CC25B9">
        <w:rPr>
          <w:rFonts w:hint="cs"/>
          <w:rtl/>
        </w:rPr>
        <w:t>פרץ לביא, יונתן אדרת ויעקב קורי</w:t>
      </w:r>
    </w:p>
    <w:p w:rsidR="005B6416" w:rsidRPr="00F2628D" w:rsidRDefault="005B6416" w:rsidP="00A578BC">
      <w:pPr>
        <w:bidi/>
        <w:jc w:val="center"/>
        <w:rPr>
          <w:rFonts w:hint="cs"/>
          <w:sz w:val="40"/>
          <w:szCs w:val="40"/>
          <w:rtl/>
        </w:rPr>
      </w:pPr>
      <w:r w:rsidRPr="00F2628D">
        <w:rPr>
          <w:rFonts w:hint="cs"/>
          <w:sz w:val="40"/>
          <w:szCs w:val="40"/>
          <w:rtl/>
        </w:rPr>
        <w:lastRenderedPageBreak/>
        <w:t>תמצית קורות חיים של ד"ר יעקב קורי בעברית ופרטי יצירת קשר</w:t>
      </w:r>
    </w:p>
    <w:p w:rsidR="005B6416" w:rsidRPr="00A44428" w:rsidRDefault="005B6416" w:rsidP="005B6416">
      <w:pPr>
        <w:rPr>
          <w:rFonts w:hint="cs"/>
          <w:rtl/>
        </w:rPr>
      </w:pPr>
    </w:p>
    <w:p w:rsidR="00F2628D" w:rsidRDefault="00F2628D" w:rsidP="00F2628D">
      <w:pPr>
        <w:bidi/>
        <w:jc w:val="both"/>
        <w:rPr>
          <w:rStyle w:val="authordescriptiontext1"/>
          <w:rFonts w:ascii="Times New Roman" w:hAnsi="Times New Roman" w:cs="Times New Roman" w:hint="cs"/>
          <w:sz w:val="28"/>
          <w:szCs w:val="28"/>
          <w:rtl/>
        </w:rPr>
      </w:pPr>
    </w:p>
    <w:p w:rsidR="00F2628D" w:rsidRDefault="00F2628D" w:rsidP="00F2628D">
      <w:pPr>
        <w:bidi/>
        <w:jc w:val="both"/>
        <w:rPr>
          <w:rStyle w:val="authordescriptiontext1"/>
          <w:rFonts w:ascii="Times New Roman" w:hAnsi="Times New Roman" w:cs="Times New Roman" w:hint="cs"/>
          <w:sz w:val="28"/>
          <w:szCs w:val="28"/>
          <w:rtl/>
        </w:rPr>
      </w:pPr>
    </w:p>
    <w:p w:rsidR="00F2628D" w:rsidRPr="00F2628D" w:rsidRDefault="00F2628D" w:rsidP="00F2628D">
      <w:pPr>
        <w:bidi/>
        <w:jc w:val="both"/>
        <w:rPr>
          <w:rStyle w:val="authordescriptiontext1"/>
          <w:rFonts w:ascii="Times New Roman" w:hAnsi="Times New Roman" w:cs="Times New Roman"/>
          <w:sz w:val="28"/>
          <w:szCs w:val="28"/>
          <w:rtl/>
        </w:rPr>
      </w:pPr>
      <w:r w:rsidRPr="00F2628D">
        <w:rPr>
          <w:rStyle w:val="authordescriptiontext1"/>
          <w:rFonts w:ascii="Times New Roman" w:hAnsi="Times New Roman" w:cs="Times New Roman"/>
          <w:sz w:val="28"/>
          <w:szCs w:val="28"/>
          <w:rtl/>
        </w:rPr>
        <w:t xml:space="preserve">ד"ר יעקב קורי הוא איש עסקים בינלאומיים המתמחה במיזוגים ורכישות בארה"ב, אירופה וישראל, מחבר של ספרים, מאמרים וקורסים חלוציים באתיקה עסקית, בעלי מניות מיעוט, צדק חברתי וכלכלי, הון ושלטון, אחריות חברתית, ממשל תאגידי, מיזוגים ורכישות, מנהל עסקים, קיימות, מנהיגות, אלכ"רים והמגזר הציבורי וגלובליזציה, ומרצה: באוניברסיטת חיפה - 2004-2013 - בתוכניות </w:t>
      </w:r>
      <w:r w:rsidRPr="00F2628D">
        <w:rPr>
          <w:rStyle w:val="authordescriptiontext1"/>
          <w:rFonts w:ascii="Times New Roman" w:hAnsi="Times New Roman" w:cs="Times New Roman"/>
          <w:sz w:val="28"/>
          <w:szCs w:val="28"/>
        </w:rPr>
        <w:t>MBA</w:t>
      </w:r>
      <w:r w:rsidRPr="00F2628D">
        <w:rPr>
          <w:rStyle w:val="authordescriptiontext1"/>
          <w:rFonts w:ascii="Times New Roman" w:hAnsi="Times New Roman" w:cs="Times New Roman"/>
          <w:sz w:val="28"/>
          <w:szCs w:val="28"/>
          <w:rtl/>
        </w:rPr>
        <w:t xml:space="preserve">, </w:t>
      </w:r>
      <w:r w:rsidRPr="00F2628D">
        <w:rPr>
          <w:rStyle w:val="authordescriptiontext1"/>
          <w:rFonts w:ascii="Times New Roman" w:hAnsi="Times New Roman" w:cs="Times New Roman"/>
          <w:sz w:val="28"/>
          <w:szCs w:val="28"/>
        </w:rPr>
        <w:t>MBA</w:t>
      </w:r>
      <w:r w:rsidRPr="00F2628D">
        <w:rPr>
          <w:rStyle w:val="authordescriptiontext1"/>
          <w:rFonts w:ascii="Times New Roman" w:hAnsi="Times New Roman" w:cs="Times New Roman"/>
          <w:sz w:val="28"/>
          <w:szCs w:val="28"/>
          <w:rtl/>
        </w:rPr>
        <w:t xml:space="preserve"> בינלאומי, </w:t>
      </w:r>
      <w:r w:rsidRPr="00F2628D">
        <w:rPr>
          <w:rStyle w:val="authordescriptiontext1"/>
          <w:rFonts w:ascii="Times New Roman" w:hAnsi="Times New Roman" w:cs="Times New Roman"/>
          <w:sz w:val="28"/>
          <w:szCs w:val="28"/>
        </w:rPr>
        <w:t>BA</w:t>
      </w:r>
      <w:r w:rsidRPr="00F2628D">
        <w:rPr>
          <w:rStyle w:val="authordescriptiontext1"/>
          <w:rFonts w:ascii="Times New Roman" w:hAnsi="Times New Roman" w:cs="Times New Roman"/>
          <w:sz w:val="28"/>
          <w:szCs w:val="28"/>
          <w:rtl/>
        </w:rPr>
        <w:t xml:space="preserve">, 17 מחזורים של האקדמיה הימית; באוניברסיטת תל אביב - </w:t>
      </w:r>
      <w:r w:rsidRPr="00F2628D">
        <w:rPr>
          <w:rStyle w:val="authordescriptiontext1"/>
          <w:rFonts w:ascii="Times New Roman" w:hAnsi="Times New Roman" w:cs="Times New Roman"/>
          <w:sz w:val="28"/>
          <w:szCs w:val="28"/>
        </w:rPr>
        <w:t>MBA</w:t>
      </w:r>
      <w:r w:rsidRPr="00F2628D">
        <w:rPr>
          <w:rStyle w:val="authordescriptiontext1"/>
          <w:rFonts w:ascii="Times New Roman" w:hAnsi="Times New Roman" w:cs="Times New Roman"/>
          <w:sz w:val="28"/>
          <w:szCs w:val="28"/>
          <w:rtl/>
        </w:rPr>
        <w:t xml:space="preserve"> בינלאומי באנגלית, באתיקה עסקית ועתיד הקפיטליזם על רקע המשבר הכלכלי העולמי – 2010-11, הטכניון –</w:t>
      </w:r>
      <w:r w:rsidRPr="00F2628D">
        <w:rPr>
          <w:rStyle w:val="authordescriptiontext1"/>
          <w:rFonts w:ascii="Times New Roman" w:hAnsi="Times New Roman" w:cs="Times New Roman"/>
          <w:sz w:val="28"/>
          <w:szCs w:val="28"/>
        </w:rPr>
        <w:t xml:space="preserve">MBA </w:t>
      </w:r>
      <w:r w:rsidRPr="00F2628D">
        <w:rPr>
          <w:rStyle w:val="authordescriptiontext1"/>
          <w:rFonts w:ascii="Times New Roman" w:hAnsi="Times New Roman" w:cs="Times New Roman"/>
          <w:sz w:val="28"/>
          <w:szCs w:val="28"/>
          <w:rtl/>
        </w:rPr>
        <w:t xml:space="preserve"> - 2009-10, </w:t>
      </w:r>
      <w:r w:rsidRPr="00F2628D">
        <w:rPr>
          <w:rStyle w:val="authordescriptiontext1"/>
          <w:rFonts w:ascii="Times New Roman" w:hAnsi="Times New Roman" w:cs="Times New Roman"/>
          <w:sz w:val="28"/>
          <w:szCs w:val="28"/>
        </w:rPr>
        <w:t>INSEAD</w:t>
      </w:r>
      <w:r w:rsidRPr="00F2628D">
        <w:rPr>
          <w:rStyle w:val="authordescriptiontext1"/>
          <w:rFonts w:ascii="Times New Roman" w:hAnsi="Times New Roman" w:cs="Times New Roman"/>
          <w:sz w:val="28"/>
          <w:szCs w:val="28"/>
          <w:rtl/>
        </w:rPr>
        <w:t xml:space="preserve"> - 2006, המרכז האקדמי כרמל - 2010-2014, ועוד. קורי כתב טור קבוע "אתיקה ואתה" בבטאון "רואה החשבון" (2009-2011) וחיבר ספרים אקדמיים: </w:t>
      </w:r>
      <w:r w:rsidRPr="00F2628D">
        <w:rPr>
          <w:rStyle w:val="authordescriptiontext1"/>
          <w:rFonts w:ascii="Times New Roman" w:hAnsi="Times New Roman" w:cs="Times New Roman"/>
          <w:sz w:val="28"/>
          <w:szCs w:val="28"/>
        </w:rPr>
        <w:t>Business Ethics: The Ethical Revolution of Minority Shareholders, Activist Business Ethics,</w:t>
      </w:r>
      <w:r w:rsidRPr="00F2628D">
        <w:rPr>
          <w:rStyle w:val="authordescriptiontext1"/>
          <w:rFonts w:ascii="Times New Roman" w:hAnsi="Times New Roman" w:cs="Times New Roman"/>
          <w:sz w:val="28"/>
          <w:szCs w:val="28"/>
          <w:rtl/>
        </w:rPr>
        <w:t xml:space="preserve"> שיצאו לאור בארה"ב ב- </w:t>
      </w:r>
      <w:proofErr w:type="spellStart"/>
      <w:r w:rsidRPr="00F2628D">
        <w:rPr>
          <w:rStyle w:val="authordescriptiontext1"/>
          <w:rFonts w:ascii="Times New Roman" w:hAnsi="Times New Roman" w:cs="Times New Roman"/>
          <w:sz w:val="28"/>
          <w:szCs w:val="28"/>
        </w:rPr>
        <w:t>Kluwer</w:t>
      </w:r>
      <w:proofErr w:type="spellEnd"/>
      <w:r w:rsidRPr="00F2628D">
        <w:rPr>
          <w:rStyle w:val="authordescriptiontext1"/>
          <w:rFonts w:ascii="Times New Roman" w:hAnsi="Times New Roman" w:cs="Times New Roman"/>
          <w:sz w:val="28"/>
          <w:szCs w:val="28"/>
        </w:rPr>
        <w:t>/Springer</w:t>
      </w:r>
      <w:r w:rsidRPr="00F2628D">
        <w:rPr>
          <w:rStyle w:val="authordescriptiontext1"/>
          <w:rFonts w:ascii="Times New Roman" w:hAnsi="Times New Roman" w:cs="Times New Roman"/>
          <w:sz w:val="28"/>
          <w:szCs w:val="28"/>
          <w:rtl/>
        </w:rPr>
        <w:t xml:space="preserve"> ב- 2001-2004</w:t>
      </w:r>
      <w:r w:rsidRPr="00F2628D">
        <w:rPr>
          <w:rStyle w:val="authordescriptiontext1"/>
          <w:rFonts w:ascii="Times New Roman" w:hAnsi="Times New Roman" w:cs="Times New Roman"/>
          <w:sz w:val="28"/>
          <w:szCs w:val="28"/>
        </w:rPr>
        <w:t>;</w:t>
      </w:r>
      <w:r w:rsidRPr="00F2628D">
        <w:rPr>
          <w:rStyle w:val="authordescriptiontext1"/>
          <w:rFonts w:ascii="Times New Roman" w:hAnsi="Times New Roman" w:cs="Times New Roman"/>
          <w:sz w:val="28"/>
          <w:szCs w:val="28"/>
          <w:rtl/>
        </w:rPr>
        <w:t xml:space="preserve"> </w:t>
      </w:r>
      <w:r w:rsidRPr="00F2628D">
        <w:rPr>
          <w:rStyle w:val="authordescriptiontext1"/>
          <w:rFonts w:ascii="Times New Roman" w:hAnsi="Times New Roman" w:cs="Times New Roman"/>
          <w:sz w:val="28"/>
          <w:szCs w:val="28"/>
        </w:rPr>
        <w:t>Business Ethics for a Sustainable Society</w:t>
      </w:r>
      <w:r w:rsidRPr="00F2628D">
        <w:rPr>
          <w:rStyle w:val="authordescriptiontext1"/>
          <w:rFonts w:ascii="Times New Roman" w:hAnsi="Times New Roman" w:cs="Times New Roman"/>
          <w:sz w:val="28"/>
          <w:szCs w:val="28"/>
          <w:rtl/>
        </w:rPr>
        <w:t xml:space="preserve"> שיצא לאור בהוצאת </w:t>
      </w:r>
      <w:r w:rsidRPr="00F2628D">
        <w:rPr>
          <w:rStyle w:val="authordescriptiontext1"/>
          <w:rFonts w:ascii="Times New Roman" w:hAnsi="Times New Roman" w:cs="Times New Roman"/>
          <w:sz w:val="28"/>
          <w:szCs w:val="28"/>
        </w:rPr>
        <w:t xml:space="preserve"> </w:t>
      </w:r>
      <w:proofErr w:type="spellStart"/>
      <w:r w:rsidRPr="00F2628D">
        <w:rPr>
          <w:rStyle w:val="authordescriptiontext1"/>
          <w:rFonts w:ascii="Times New Roman" w:hAnsi="Times New Roman" w:cs="Times New Roman"/>
          <w:sz w:val="28"/>
          <w:szCs w:val="28"/>
        </w:rPr>
        <w:t>Mellen</w:t>
      </w:r>
      <w:proofErr w:type="spellEnd"/>
      <w:r w:rsidRPr="00F2628D">
        <w:rPr>
          <w:rStyle w:val="authordescriptiontext1"/>
          <w:rFonts w:ascii="Times New Roman" w:hAnsi="Times New Roman" w:cs="Times New Roman"/>
          <w:sz w:val="28"/>
          <w:szCs w:val="28"/>
          <w:rtl/>
        </w:rPr>
        <w:t>ב- 2009</w:t>
      </w:r>
      <w:r w:rsidRPr="00F2628D">
        <w:rPr>
          <w:rStyle w:val="authordescriptiontext1"/>
          <w:rFonts w:ascii="Times New Roman" w:hAnsi="Times New Roman" w:cs="Times New Roman"/>
          <w:sz w:val="28"/>
          <w:szCs w:val="28"/>
        </w:rPr>
        <w:t>-</w:t>
      </w:r>
      <w:r w:rsidRPr="00F2628D">
        <w:rPr>
          <w:rStyle w:val="authordescriptiontext1"/>
          <w:rFonts w:ascii="Times New Roman" w:hAnsi="Times New Roman" w:cs="Times New Roman"/>
          <w:sz w:val="28"/>
          <w:szCs w:val="28"/>
          <w:rtl/>
        </w:rPr>
        <w:t xml:space="preserve">2010, בישראל "סוגיות נבחרות באתיקה עסקית ובאחריות חברתית" במאגנס – 7/2008, שזכה לביקורות נלהבות, רומן אתי שיצא לאור בישראל "הישמרו מדורון יווני" (2001); מחזה בעברית "בחירתה של נלי" (עיבוד של "נלי דורון"), שתורגם לצרפתית ויצא לאור בצרפת ב- 2012; תיזה לדוקטורט בצרפתית (2004) שפורסמה כספר אקדמי בצרפת ב- 2012, פרקי ספרים בעברית ובצרפתית, ועוד. </w:t>
      </w:r>
    </w:p>
    <w:p w:rsidR="000F5B98" w:rsidRDefault="000F5B98" w:rsidP="00F2628D">
      <w:pPr>
        <w:bidi/>
        <w:jc w:val="both"/>
        <w:rPr>
          <w:rStyle w:val="authordescriptiontext1"/>
          <w:rFonts w:ascii="Times New Roman" w:hAnsi="Times New Roman" w:cs="Times New Roman" w:hint="cs"/>
          <w:sz w:val="28"/>
          <w:szCs w:val="28"/>
          <w:rtl/>
        </w:rPr>
      </w:pPr>
    </w:p>
    <w:p w:rsidR="00F2628D" w:rsidRPr="00F2628D" w:rsidRDefault="00F2628D" w:rsidP="000F5B98">
      <w:pPr>
        <w:bidi/>
        <w:jc w:val="both"/>
        <w:rPr>
          <w:rStyle w:val="authordescriptiontext1"/>
          <w:rFonts w:ascii="Times New Roman" w:hAnsi="Times New Roman" w:cs="Times New Roman"/>
          <w:sz w:val="28"/>
          <w:szCs w:val="28"/>
          <w:rtl/>
        </w:rPr>
      </w:pPr>
      <w:r w:rsidRPr="00F2628D">
        <w:rPr>
          <w:rStyle w:val="authordescriptiontext1"/>
          <w:rFonts w:ascii="Times New Roman" w:hAnsi="Times New Roman" w:cs="Times New Roman"/>
          <w:sz w:val="28"/>
          <w:szCs w:val="28"/>
          <w:rtl/>
        </w:rPr>
        <w:t xml:space="preserve">קורי כתב ספרים דיגיטליים, שפורסמו באתרים של אוניברסיטאות, ארגונים ועוד, באנגלית ב- 2017, ספר פורץ דרך: </w:t>
      </w:r>
      <w:r w:rsidRPr="00F2628D">
        <w:rPr>
          <w:rStyle w:val="authordescriptiontext1"/>
          <w:rFonts w:ascii="Times New Roman" w:hAnsi="Times New Roman" w:cs="Times New Roman"/>
          <w:sz w:val="28"/>
          <w:szCs w:val="28"/>
        </w:rPr>
        <w:t>An Academic Proof that Ethics Pays</w:t>
      </w:r>
      <w:r w:rsidRPr="00F2628D">
        <w:rPr>
          <w:rStyle w:val="authordescriptiontext1"/>
          <w:rFonts w:ascii="Times New Roman" w:hAnsi="Times New Roman" w:cs="Times New Roman"/>
          <w:sz w:val="28"/>
          <w:szCs w:val="28"/>
          <w:rtl/>
        </w:rPr>
        <w:t xml:space="preserve">, המוכיח לראשונה בצורה סטטיסטית שהמדינות האתיות הן המתקדמות ביותר על פי פרמטר קורי המאגד 50 פרמטרים מייצגים כמותיים ואיכותיים, וכן הספרים "קפיטליזם: משברים ופתרונות" ו - </w:t>
      </w:r>
      <w:r w:rsidRPr="00F2628D">
        <w:rPr>
          <w:rStyle w:val="authordescriptiontext1"/>
          <w:rFonts w:ascii="Times New Roman" w:hAnsi="Times New Roman" w:cs="Times New Roman"/>
          <w:sz w:val="28"/>
          <w:szCs w:val="28"/>
        </w:rPr>
        <w:t>Latest Book of Other Works</w:t>
      </w:r>
      <w:r w:rsidRPr="00F2628D">
        <w:rPr>
          <w:rStyle w:val="authordescriptiontext1"/>
          <w:rFonts w:ascii="Times New Roman" w:hAnsi="Times New Roman" w:cs="Times New Roman"/>
          <w:sz w:val="28"/>
          <w:szCs w:val="28"/>
          <w:rtl/>
        </w:rPr>
        <w:t xml:space="preserve"> . ב- 2016 ספר גיאוגרפי אתי </w:t>
      </w:r>
      <w:r w:rsidRPr="00F2628D">
        <w:rPr>
          <w:rStyle w:val="authordescriptiontext1"/>
          <w:rFonts w:ascii="Times New Roman" w:hAnsi="Times New Roman" w:cs="Times New Roman"/>
          <w:sz w:val="28"/>
          <w:szCs w:val="28"/>
        </w:rPr>
        <w:t>Ethics Pays</w:t>
      </w:r>
      <w:r w:rsidRPr="00F2628D">
        <w:rPr>
          <w:rStyle w:val="authordescriptiontext1"/>
          <w:rFonts w:ascii="Times New Roman" w:hAnsi="Times New Roman" w:cs="Times New Roman"/>
          <w:sz w:val="28"/>
          <w:szCs w:val="28"/>
          <w:rtl/>
        </w:rPr>
        <w:t xml:space="preserve">, </w:t>
      </w:r>
      <w:r w:rsidRPr="00F2628D">
        <w:rPr>
          <w:rStyle w:val="authordescriptiontext1"/>
          <w:rFonts w:ascii="Times New Roman" w:hAnsi="Times New Roman" w:cs="Times New Roman"/>
          <w:sz w:val="28"/>
          <w:szCs w:val="28"/>
        </w:rPr>
        <w:t xml:space="preserve">Cory's Cosmopolitan Cultural Credo </w:t>
      </w:r>
      <w:r w:rsidRPr="00F2628D">
        <w:rPr>
          <w:rStyle w:val="authordescriptiontext1"/>
          <w:rFonts w:ascii="Times New Roman" w:hAnsi="Times New Roman" w:cs="Times New Roman"/>
          <w:sz w:val="28"/>
          <w:szCs w:val="28"/>
          <w:rtl/>
        </w:rPr>
        <w:t xml:space="preserve">, </w:t>
      </w:r>
      <w:r w:rsidRPr="00F2628D">
        <w:rPr>
          <w:rStyle w:val="authordescriptiontext1"/>
          <w:rFonts w:ascii="Times New Roman" w:hAnsi="Times New Roman" w:cs="Times New Roman"/>
          <w:sz w:val="28"/>
          <w:szCs w:val="28"/>
        </w:rPr>
        <w:t xml:space="preserve"> A Voyage into My World's Culture</w:t>
      </w:r>
      <w:r w:rsidRPr="00F2628D">
        <w:rPr>
          <w:rStyle w:val="authordescriptiontext1"/>
          <w:rFonts w:ascii="Times New Roman" w:hAnsi="Times New Roman" w:cs="Times New Roman"/>
          <w:sz w:val="28"/>
          <w:szCs w:val="28"/>
          <w:rtl/>
        </w:rPr>
        <w:t xml:space="preserve">; בעברית ב- 2016 "קודים אתיים, אירועים על קודים אתיים, מסות ומאמרים על צדק חברתי, כלכלי ושלטוני", "מסות, זכרונות ומאמרים על נושאים כלליים ואישיים", "לי נערה יש ושמה רותי", ב- 2012 "צדק חברתי, כלכלי ושלטוני: מסות, מאמרים והמחזה "נלי דורון"", ספרים בכתיבה מ- 2010 </w:t>
      </w:r>
      <w:r w:rsidRPr="00F2628D">
        <w:rPr>
          <w:rStyle w:val="authordescriptiontext1"/>
          <w:rFonts w:ascii="Times New Roman" w:hAnsi="Times New Roman" w:cs="Times New Roman"/>
          <w:sz w:val="28"/>
          <w:szCs w:val="28"/>
        </w:rPr>
        <w:t>The Future of Capitalism in a Sustainable Society</w:t>
      </w:r>
      <w:r w:rsidRPr="00F2628D">
        <w:rPr>
          <w:rStyle w:val="authordescriptiontext1"/>
          <w:rFonts w:ascii="Times New Roman" w:hAnsi="Times New Roman" w:cs="Times New Roman"/>
          <w:sz w:val="28"/>
          <w:szCs w:val="28"/>
          <w:rtl/>
        </w:rPr>
        <w:t xml:space="preserve"> וכו'.</w:t>
      </w:r>
    </w:p>
    <w:p w:rsidR="000F5B98" w:rsidRDefault="000F5B98" w:rsidP="00F2628D">
      <w:pPr>
        <w:bidi/>
        <w:jc w:val="both"/>
        <w:rPr>
          <w:rStyle w:val="authordescriptiontext1"/>
          <w:rFonts w:ascii="Times New Roman" w:hAnsi="Times New Roman" w:cs="Times New Roman" w:hint="cs"/>
          <w:sz w:val="28"/>
          <w:szCs w:val="28"/>
          <w:rtl/>
        </w:rPr>
      </w:pPr>
    </w:p>
    <w:p w:rsidR="00F2628D" w:rsidRPr="00F2628D" w:rsidRDefault="00F2628D" w:rsidP="000F5B98">
      <w:pPr>
        <w:bidi/>
        <w:jc w:val="both"/>
        <w:rPr>
          <w:rStyle w:val="authordescriptiontext1"/>
          <w:rFonts w:ascii="Times New Roman" w:hAnsi="Times New Roman" w:cs="Times New Roman"/>
          <w:sz w:val="28"/>
          <w:szCs w:val="28"/>
          <w:rtl/>
        </w:rPr>
      </w:pPr>
      <w:r w:rsidRPr="00F2628D">
        <w:rPr>
          <w:rStyle w:val="authordescriptiontext1"/>
          <w:rFonts w:ascii="Times New Roman" w:hAnsi="Times New Roman" w:cs="Times New Roman"/>
          <w:sz w:val="28"/>
          <w:szCs w:val="28"/>
          <w:rtl/>
        </w:rPr>
        <w:t>ספרו "</w:t>
      </w:r>
      <w:r w:rsidRPr="00F2628D">
        <w:rPr>
          <w:rStyle w:val="authordescriptiontext1"/>
          <w:rFonts w:ascii="Times New Roman" w:hAnsi="Times New Roman" w:cs="Times New Roman"/>
          <w:sz w:val="28"/>
          <w:szCs w:val="28"/>
        </w:rPr>
        <w:t>Activist Business Ethics</w:t>
      </w:r>
      <w:r w:rsidRPr="00F2628D">
        <w:rPr>
          <w:rStyle w:val="authordescriptiontext1"/>
          <w:rFonts w:ascii="Times New Roman" w:hAnsi="Times New Roman" w:cs="Times New Roman"/>
          <w:sz w:val="28"/>
          <w:szCs w:val="28"/>
          <w:rtl/>
        </w:rPr>
        <w:t xml:space="preserve">" מצוטט מספר פעמים בערך </w:t>
      </w:r>
      <w:r w:rsidRPr="00F2628D">
        <w:rPr>
          <w:rStyle w:val="authordescriptiontext1"/>
          <w:rFonts w:ascii="Times New Roman" w:hAnsi="Times New Roman" w:cs="Times New Roman"/>
          <w:sz w:val="28"/>
          <w:szCs w:val="28"/>
        </w:rPr>
        <w:t>Business Ethics</w:t>
      </w:r>
      <w:r w:rsidRPr="00F2628D">
        <w:rPr>
          <w:rStyle w:val="authordescriptiontext1"/>
          <w:rFonts w:ascii="Times New Roman" w:hAnsi="Times New Roman" w:cs="Times New Roman"/>
          <w:sz w:val="28"/>
          <w:szCs w:val="28"/>
          <w:rtl/>
        </w:rPr>
        <w:t xml:space="preserve"> בויקיפדיה באנגלית ובאתרים אחרים ונרכש על ידי למעלה מאלף ספריות של מיטב האוניברסיטאות בעולם. ספריו היו הראשונים בעולם שעסקו באתיקה לבעלי מניות מיעוט, בין הראשונים בישראל על צדק חברתי, הם התריעו על עושק המדינה והציבור ע"י הטייקונים, השרים, הכנסת ופקידי הממשל, על שערוריות הממשל התאגידי שקרו מ- 12/2001, המשבר הכלכלי העולמי שפרץ ב- 9/2008 וכו'. כמו כן כתב מאמרים רבים בעיתונות ובאתרים כלכליים. הוא כתב ב- 2014 קוד אתי שזכה בפרסים, עשרה אירועים וקיים הדרכה לסיב"ט, האגף ליצוא בטחוני במשרד הבטחון. </w:t>
      </w:r>
    </w:p>
    <w:p w:rsidR="00F2628D" w:rsidRPr="00F2628D" w:rsidRDefault="00F2628D" w:rsidP="00F2628D">
      <w:pPr>
        <w:bidi/>
        <w:jc w:val="both"/>
        <w:rPr>
          <w:sz w:val="28"/>
          <w:szCs w:val="28"/>
          <w:rtl/>
        </w:rPr>
      </w:pPr>
      <w:r w:rsidRPr="00F2628D">
        <w:rPr>
          <w:rStyle w:val="authordescriptiontext1"/>
          <w:rFonts w:ascii="Times New Roman" w:hAnsi="Times New Roman" w:cs="Times New Roman"/>
          <w:sz w:val="28"/>
          <w:szCs w:val="28"/>
          <w:rtl/>
        </w:rPr>
        <w:t>קורי כיהן בתפקידים</w:t>
      </w:r>
      <w:r w:rsidRPr="00F2628D">
        <w:rPr>
          <w:rStyle w:val="authordescriptiontext1"/>
          <w:rFonts w:ascii="Times New Roman" w:hAnsi="Times New Roman" w:cs="Times New Roman"/>
          <w:sz w:val="28"/>
          <w:szCs w:val="28"/>
        </w:rPr>
        <w:t xml:space="preserve"> </w:t>
      </w:r>
      <w:r w:rsidRPr="00F2628D">
        <w:rPr>
          <w:rStyle w:val="authordescriptiontext1"/>
          <w:rFonts w:ascii="Times New Roman" w:hAnsi="Times New Roman" w:cs="Times New Roman"/>
          <w:sz w:val="28"/>
          <w:szCs w:val="28"/>
          <w:rtl/>
        </w:rPr>
        <w:t>בכירים בתעשיית ההיי-טק, היה סמנכ"ל כספים ומכירות באלביט בה עבד בין השנים 1973-1987, הוביל הנפקות בארה"ב ובישראל, כתב למעלה ממאה תוכניות</w:t>
      </w:r>
      <w:r w:rsidRPr="00F2628D">
        <w:rPr>
          <w:rStyle w:val="authordescriptiontext1"/>
          <w:rFonts w:ascii="Times New Roman" w:hAnsi="Times New Roman" w:cs="Times New Roman"/>
          <w:sz w:val="28"/>
          <w:szCs w:val="28"/>
        </w:rPr>
        <w:t xml:space="preserve"> </w:t>
      </w:r>
      <w:r w:rsidRPr="00F2628D">
        <w:rPr>
          <w:rStyle w:val="authordescriptiontext1"/>
          <w:rFonts w:ascii="Times New Roman" w:hAnsi="Times New Roman" w:cs="Times New Roman"/>
          <w:sz w:val="28"/>
          <w:szCs w:val="28"/>
          <w:rtl/>
        </w:rPr>
        <w:t>עסקיות, ויזם מיזוגים, תוכניות הבראה, רכישות ומכירת ידע בארה"ב, אירופה</w:t>
      </w:r>
      <w:r w:rsidRPr="00F2628D">
        <w:rPr>
          <w:rStyle w:val="authordescriptiontext1"/>
          <w:rFonts w:ascii="Times New Roman" w:hAnsi="Times New Roman" w:cs="Times New Roman"/>
          <w:sz w:val="28"/>
          <w:szCs w:val="28"/>
        </w:rPr>
        <w:t xml:space="preserve"> </w:t>
      </w:r>
      <w:r w:rsidRPr="00F2628D">
        <w:rPr>
          <w:rStyle w:val="authordescriptiontext1"/>
          <w:rFonts w:ascii="Times New Roman" w:hAnsi="Times New Roman" w:cs="Times New Roman"/>
          <w:sz w:val="28"/>
          <w:szCs w:val="28"/>
          <w:rtl/>
        </w:rPr>
        <w:t>וישראל</w:t>
      </w:r>
      <w:r w:rsidRPr="00F2628D">
        <w:rPr>
          <w:rStyle w:val="authordescriptiontext1"/>
          <w:rFonts w:ascii="Times New Roman" w:hAnsi="Times New Roman" w:cs="Times New Roman"/>
          <w:sz w:val="28"/>
          <w:szCs w:val="28"/>
        </w:rPr>
        <w:t>.</w:t>
      </w:r>
      <w:r w:rsidRPr="00F2628D">
        <w:rPr>
          <w:sz w:val="28"/>
          <w:szCs w:val="28"/>
          <w:rtl/>
        </w:rPr>
        <w:t xml:space="preserve"> קורי נבחר למרצה המצטיין באוניברסיטת חיפה, והיה חבר בדירקטורינוים של חברות עסקיות בארה"ב ובישראל, שבי"ל </w:t>
      </w:r>
      <w:r w:rsidRPr="00F2628D">
        <w:rPr>
          <w:sz w:val="28"/>
          <w:szCs w:val="28"/>
        </w:rPr>
        <w:t>TI</w:t>
      </w:r>
      <w:r w:rsidRPr="00F2628D">
        <w:rPr>
          <w:sz w:val="28"/>
          <w:szCs w:val="28"/>
          <w:rtl/>
        </w:rPr>
        <w:t>, תיאטרון חיפה, פסטיבל הסרטים חיפה. לקורי אתר אינטרנט המציג את פעילותו בעסקים ובאתיקה עסקית בספרים, מאמרים, קורסים, הרצאות, בישראל ובעולם.</w:t>
      </w:r>
    </w:p>
    <w:p w:rsidR="000F5B98" w:rsidRDefault="000F5B98" w:rsidP="00F2628D">
      <w:pPr>
        <w:bidi/>
        <w:jc w:val="both"/>
        <w:rPr>
          <w:rFonts w:hint="cs"/>
          <w:sz w:val="28"/>
          <w:szCs w:val="28"/>
          <w:rtl/>
        </w:rPr>
      </w:pPr>
    </w:p>
    <w:p w:rsidR="00F2628D" w:rsidRPr="00F2628D" w:rsidRDefault="00F2628D" w:rsidP="000F5B98">
      <w:pPr>
        <w:bidi/>
        <w:jc w:val="both"/>
        <w:rPr>
          <w:sz w:val="28"/>
          <w:szCs w:val="28"/>
          <w:rtl/>
        </w:rPr>
      </w:pPr>
      <w:r w:rsidRPr="00F2628D">
        <w:rPr>
          <w:sz w:val="28"/>
          <w:szCs w:val="28"/>
          <w:rtl/>
        </w:rPr>
        <w:t xml:space="preserve">קורי קיבל את הפרס היוקרתי ביותר על פעילות אתית "עיטור המופת" מטעם תנועת אומ"ץ בשנת 2015, הרצה בפני הנהלת </w:t>
      </w:r>
      <w:r w:rsidRPr="00F2628D">
        <w:rPr>
          <w:sz w:val="28"/>
          <w:szCs w:val="28"/>
        </w:rPr>
        <w:t>Transparency International</w:t>
      </w:r>
      <w:r w:rsidRPr="00F2628D">
        <w:rPr>
          <w:sz w:val="28"/>
          <w:szCs w:val="28"/>
          <w:rtl/>
        </w:rPr>
        <w:t xml:space="preserve"> בברלין, בפורום של האיחוד האירופי בסטרזה, כינוס של מנכ"לים בצרפת, ועידת ההיי טק, הנהלות בנקים, כנס הדירקטורים, כנס מבקרי הפנים, שבי"ל, מרכז יזרעאלי, משכנות שאננים, ערבי השקה לספרים שכתב בבית ציוני אמריקה ובמרכז סוזן דלאל בת"א, ארנסט &amp; יונג, קבוצת מגדל, ברדיו, בטלביזיה, באלביט, בתע"א, </w:t>
      </w:r>
      <w:r w:rsidRPr="00F2628D">
        <w:rPr>
          <w:sz w:val="28"/>
          <w:szCs w:val="28"/>
        </w:rPr>
        <w:t>BDO</w:t>
      </w:r>
      <w:r w:rsidRPr="00F2628D">
        <w:rPr>
          <w:sz w:val="28"/>
          <w:szCs w:val="28"/>
          <w:rtl/>
        </w:rPr>
        <w:t>, מרכז האתיקה בבורסה לניירות ערך, אומ"ץ, אייפקס וארגון בוגרי אינסאד בישראל, חברת החשמל, פורומים של הטכניון, אוניברסיטאות תל אביב, חיפה ואחרות ובהנהלת הרשות לני"ע בישראל. קורי השתתף בפורומים של תנועת המחאה החברתית והשר מיכאל איתן והעביר להם לבקשתם מבחר מכתביו. הוא יזם יום עיון (שהוסרט) על צדק חברתי וכלכלי בישראל ב- 2011 בחיפה, בשיתוף אוניברסיטת חיפה ואומ"ץ. קורי כיהן בתפקידים ניהוליים בתנועת אומ"ץ למען מנהל תקין וצדק חברתי ומשפטי. קורי מכהן כחבר המועצה הציבורית המייעצת של פורום הדירקטורים בישראל. קורי היה בין הראשונים בישראל שהתבטאו בנושאי הון ושלטון, ריכוזיות והפערים הכלכליים משנת 2001 ואילך והתווה משנה סדורה כיצד ניתן להיחלץ מהמשבר החברתי, השלטוני והכלכלי בספרים, במאמרים, במצע תנועת הרפובליקה השניה, בקורסים ובהרצאות.</w:t>
      </w:r>
    </w:p>
    <w:p w:rsidR="000F5B98" w:rsidRDefault="000F5B98" w:rsidP="00F2628D">
      <w:pPr>
        <w:bidi/>
        <w:jc w:val="both"/>
        <w:rPr>
          <w:rFonts w:hint="cs"/>
          <w:sz w:val="28"/>
          <w:szCs w:val="28"/>
          <w:rtl/>
        </w:rPr>
      </w:pPr>
    </w:p>
    <w:p w:rsidR="00F2628D" w:rsidRDefault="00F2628D" w:rsidP="000F5B98">
      <w:pPr>
        <w:bidi/>
        <w:jc w:val="both"/>
        <w:rPr>
          <w:rFonts w:hint="cs"/>
          <w:sz w:val="28"/>
          <w:szCs w:val="28"/>
          <w:rtl/>
        </w:rPr>
      </w:pPr>
      <w:r w:rsidRPr="00F2628D">
        <w:rPr>
          <w:sz w:val="28"/>
          <w:szCs w:val="28"/>
          <w:rtl/>
        </w:rPr>
        <w:t xml:space="preserve">קורי קיבל דוקטורט בהצטיינות במנהל עסקים/אתיקה עסקית ב- </w:t>
      </w:r>
      <w:r w:rsidRPr="00F2628D">
        <w:rPr>
          <w:sz w:val="28"/>
          <w:szCs w:val="28"/>
        </w:rPr>
        <w:t>CNAM</w:t>
      </w:r>
      <w:r w:rsidRPr="00F2628D">
        <w:rPr>
          <w:sz w:val="28"/>
          <w:szCs w:val="28"/>
          <w:rtl/>
        </w:rPr>
        <w:t xml:space="preserve"> - </w:t>
      </w:r>
      <w:r w:rsidRPr="00F2628D">
        <w:rPr>
          <w:sz w:val="28"/>
          <w:szCs w:val="28"/>
        </w:rPr>
        <w:t xml:space="preserve">Conservatoire National des Arts et </w:t>
      </w:r>
      <w:proofErr w:type="spellStart"/>
      <w:r w:rsidRPr="00F2628D">
        <w:rPr>
          <w:sz w:val="28"/>
          <w:szCs w:val="28"/>
        </w:rPr>
        <w:t>Metiers</w:t>
      </w:r>
      <w:proofErr w:type="spellEnd"/>
      <w:r w:rsidRPr="00F2628D">
        <w:rPr>
          <w:sz w:val="28"/>
          <w:szCs w:val="28"/>
          <w:rtl/>
        </w:rPr>
        <w:t xml:space="preserve"> בפריס, צרפת, בשנת 2004; את ה- </w:t>
      </w:r>
      <w:r w:rsidRPr="00F2628D">
        <w:rPr>
          <w:sz w:val="28"/>
          <w:szCs w:val="28"/>
        </w:rPr>
        <w:t>MBA</w:t>
      </w:r>
      <w:r w:rsidRPr="00F2628D">
        <w:rPr>
          <w:sz w:val="28"/>
          <w:szCs w:val="28"/>
          <w:rtl/>
        </w:rPr>
        <w:t xml:space="preserve"> (באנגלית, צרפתית וגרמנית) ב- </w:t>
      </w:r>
      <w:r w:rsidRPr="00F2628D">
        <w:rPr>
          <w:sz w:val="28"/>
          <w:szCs w:val="28"/>
        </w:rPr>
        <w:t>INSEAD</w:t>
      </w:r>
      <w:r w:rsidRPr="00F2628D">
        <w:rPr>
          <w:sz w:val="28"/>
          <w:szCs w:val="28"/>
          <w:rtl/>
        </w:rPr>
        <w:t xml:space="preserve">, בפונטנבלו, צרפת, בשנת 1968; את ה- </w:t>
      </w:r>
      <w:r w:rsidRPr="00F2628D">
        <w:rPr>
          <w:sz w:val="28"/>
          <w:szCs w:val="28"/>
        </w:rPr>
        <w:t>BA</w:t>
      </w:r>
      <w:r w:rsidRPr="00F2628D">
        <w:rPr>
          <w:sz w:val="28"/>
          <w:szCs w:val="28"/>
          <w:rtl/>
        </w:rPr>
        <w:t xml:space="preserve"> בכלכלה ומדעי המדינה באוניברסיטה העברית בירושלים בשנת 1966; ועבר קורסים בשיווק, מימון ונושאים אחרים ב- </w:t>
      </w:r>
      <w:r w:rsidRPr="00F2628D">
        <w:rPr>
          <w:sz w:val="28"/>
          <w:szCs w:val="28"/>
        </w:rPr>
        <w:t>IMD</w:t>
      </w:r>
      <w:r w:rsidRPr="00F2628D">
        <w:rPr>
          <w:sz w:val="28"/>
          <w:szCs w:val="28"/>
          <w:rtl/>
        </w:rPr>
        <w:t>, שוויץ, ועוד. שירת בצה"ל כקצין עד דרגת רב סרן במילואים. שולט בעברית, אנגלית, צרפתית (שפת אם), ספרדית ולאדינו, שולט חלקית בגרמנית, איטלקית, פורטוגזית, רומנית ואינטרלינגווה ולמד יותר מ- 40 שפות אחרות עם יכולת קריאה חלקית. יזם את תרגום הצהרת זכויות האדם של האו"ם בלאדינו והשתתף בתרגום ובעריכה. קורי נשוי לרותי מ- 1969, ולהם שלושה ילדים, יוסף, אמיר ושירלי ונכדים. נולד בקהיר, מצרים, ב- 5.6.1944, עלה לישראל ב- 1953, אזרח ישראלי, גר בחיפה.</w:t>
      </w:r>
    </w:p>
    <w:p w:rsidR="000F5B98" w:rsidRPr="00F2628D" w:rsidRDefault="000F5B98" w:rsidP="000F5B98">
      <w:pPr>
        <w:bidi/>
        <w:jc w:val="both"/>
        <w:rPr>
          <w:sz w:val="28"/>
          <w:szCs w:val="28"/>
          <w:rtl/>
        </w:rPr>
      </w:pPr>
    </w:p>
    <w:p w:rsidR="00EF05A9" w:rsidRDefault="00EF05A9" w:rsidP="00F2628D">
      <w:pPr>
        <w:bidi/>
        <w:jc w:val="both"/>
        <w:rPr>
          <w:rFonts w:hint="cs"/>
          <w:b/>
          <w:bCs/>
          <w:rtl/>
        </w:rPr>
      </w:pPr>
    </w:p>
    <w:p w:rsidR="005B6416" w:rsidRPr="000F5B98" w:rsidRDefault="005B6416" w:rsidP="00EF05A9">
      <w:pPr>
        <w:bidi/>
        <w:jc w:val="both"/>
        <w:rPr>
          <w:sz w:val="28"/>
          <w:szCs w:val="28"/>
          <w:rtl/>
        </w:rPr>
      </w:pPr>
      <w:r w:rsidRPr="000F5B98">
        <w:rPr>
          <w:b/>
          <w:bCs/>
          <w:sz w:val="28"/>
          <w:szCs w:val="28"/>
          <w:rtl/>
        </w:rPr>
        <w:t>קשר</w:t>
      </w:r>
      <w:r w:rsidRPr="000F5B98">
        <w:rPr>
          <w:sz w:val="28"/>
          <w:szCs w:val="28"/>
          <w:rtl/>
        </w:rPr>
        <w:t>:</w:t>
      </w:r>
      <w:r w:rsidR="00EF05A9" w:rsidRPr="000F5B98">
        <w:rPr>
          <w:rFonts w:hint="cs"/>
          <w:sz w:val="28"/>
          <w:szCs w:val="28"/>
          <w:rtl/>
        </w:rPr>
        <w:t xml:space="preserve"> </w:t>
      </w:r>
      <w:r w:rsidRPr="000F5B98">
        <w:rPr>
          <w:sz w:val="28"/>
          <w:szCs w:val="28"/>
          <w:rtl/>
        </w:rPr>
        <w:t>ד"ר יעקב קורי, רחוב קוסטה ריקה 2, חיפה 34981</w:t>
      </w:r>
    </w:p>
    <w:p w:rsidR="005B6416" w:rsidRPr="000F5B98" w:rsidRDefault="005B6416" w:rsidP="005B6416">
      <w:pPr>
        <w:bidi/>
        <w:jc w:val="both"/>
        <w:rPr>
          <w:sz w:val="28"/>
          <w:szCs w:val="28"/>
          <w:rtl/>
        </w:rPr>
      </w:pPr>
      <w:r w:rsidRPr="000F5B98">
        <w:rPr>
          <w:sz w:val="28"/>
          <w:szCs w:val="28"/>
          <w:u w:val="single"/>
          <w:rtl/>
        </w:rPr>
        <w:t>טלפון</w:t>
      </w:r>
      <w:r w:rsidRPr="000F5B98">
        <w:rPr>
          <w:sz w:val="28"/>
          <w:szCs w:val="28"/>
          <w:rtl/>
        </w:rPr>
        <w:t xml:space="preserve">: 048246316, 048256608, 0544589518, </w:t>
      </w:r>
      <w:r w:rsidRPr="000F5B98">
        <w:rPr>
          <w:sz w:val="28"/>
          <w:szCs w:val="28"/>
          <w:u w:val="single"/>
          <w:rtl/>
        </w:rPr>
        <w:t>פקס</w:t>
      </w:r>
      <w:r w:rsidRPr="000F5B98">
        <w:rPr>
          <w:sz w:val="28"/>
          <w:szCs w:val="28"/>
          <w:rtl/>
        </w:rPr>
        <w:t>: 048343848</w:t>
      </w:r>
    </w:p>
    <w:p w:rsidR="005B6416" w:rsidRPr="000F5B98" w:rsidRDefault="005B6416" w:rsidP="000F5B98">
      <w:pPr>
        <w:bidi/>
        <w:jc w:val="both"/>
        <w:rPr>
          <w:rFonts w:hint="cs"/>
          <w:sz w:val="28"/>
          <w:szCs w:val="28"/>
          <w:rtl/>
        </w:rPr>
      </w:pPr>
      <w:r w:rsidRPr="000F5B98">
        <w:rPr>
          <w:sz w:val="28"/>
          <w:szCs w:val="28"/>
          <w:u w:val="single"/>
          <w:rtl/>
        </w:rPr>
        <w:t>דוא"ל</w:t>
      </w:r>
      <w:r w:rsidRPr="000F5B98">
        <w:rPr>
          <w:sz w:val="28"/>
          <w:szCs w:val="28"/>
          <w:rtl/>
        </w:rPr>
        <w:t xml:space="preserve">: </w:t>
      </w:r>
      <w:r w:rsidRPr="000F5B98">
        <w:rPr>
          <w:sz w:val="28"/>
          <w:szCs w:val="28"/>
        </w:rPr>
        <w:t>   </w:t>
      </w:r>
      <w:hyperlink r:id="rId5" w:history="1">
        <w:r w:rsidRPr="000F5B98">
          <w:rPr>
            <w:rStyle w:val="Hyperlink"/>
            <w:sz w:val="28"/>
            <w:szCs w:val="28"/>
          </w:rPr>
          <w:t>coryj@zahav.net.il</w:t>
        </w:r>
      </w:hyperlink>
      <w:r w:rsidRPr="000F5B98">
        <w:rPr>
          <w:sz w:val="28"/>
          <w:szCs w:val="28"/>
        </w:rPr>
        <w:t xml:space="preserve">    </w:t>
      </w:r>
    </w:p>
    <w:p w:rsidR="005B6416" w:rsidRPr="000F5B98" w:rsidRDefault="005B6416" w:rsidP="005B6416">
      <w:pPr>
        <w:bidi/>
        <w:jc w:val="both"/>
        <w:rPr>
          <w:rFonts w:hint="cs"/>
          <w:sz w:val="28"/>
          <w:szCs w:val="28"/>
          <w:rtl/>
        </w:rPr>
      </w:pPr>
      <w:r w:rsidRPr="000F5B98">
        <w:rPr>
          <w:sz w:val="28"/>
          <w:szCs w:val="28"/>
          <w:u w:val="single"/>
          <w:rtl/>
        </w:rPr>
        <w:t>אתר</w:t>
      </w:r>
      <w:r w:rsidRPr="000F5B98">
        <w:rPr>
          <w:sz w:val="28"/>
          <w:szCs w:val="28"/>
          <w:rtl/>
        </w:rPr>
        <w:t xml:space="preserve">: </w:t>
      </w:r>
      <w:hyperlink r:id="rId6" w:history="1">
        <w:r w:rsidRPr="000F5B98">
          <w:rPr>
            <w:rStyle w:val="Hyperlink"/>
            <w:sz w:val="28"/>
            <w:szCs w:val="28"/>
          </w:rPr>
          <w:t>www.businessethics.co.il</w:t>
        </w:r>
      </w:hyperlink>
      <w:r w:rsidRPr="000F5B98">
        <w:rPr>
          <w:sz w:val="28"/>
          <w:szCs w:val="28"/>
        </w:rPr>
        <w:t xml:space="preserve"> </w:t>
      </w:r>
      <w:r w:rsidRPr="000F5B98">
        <w:rPr>
          <w:sz w:val="28"/>
          <w:szCs w:val="28"/>
          <w:rtl/>
        </w:rPr>
        <w:t xml:space="preserve">  או   </w:t>
      </w:r>
      <w:hyperlink r:id="rId7" w:history="1">
        <w:r w:rsidRPr="000F5B98">
          <w:rPr>
            <w:rStyle w:val="Hyperlink"/>
            <w:sz w:val="28"/>
            <w:szCs w:val="28"/>
          </w:rPr>
          <w:t>www.businessethicscory.com</w:t>
        </w:r>
      </w:hyperlink>
      <w:r w:rsidRPr="000F5B98">
        <w:rPr>
          <w:sz w:val="28"/>
          <w:szCs w:val="28"/>
        </w:rPr>
        <w:t xml:space="preserve"> </w:t>
      </w:r>
    </w:p>
    <w:sectPr w:rsidR="005B6416" w:rsidRPr="000F5B98" w:rsidSect="00074212">
      <w:pgSz w:w="11907" w:h="16840" w:code="9"/>
      <w:pgMar w:top="1134" w:right="1418"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256F73"/>
    <w:rsid w:val="00004516"/>
    <w:rsid w:val="000053BB"/>
    <w:rsid w:val="00013A8A"/>
    <w:rsid w:val="00015F9E"/>
    <w:rsid w:val="00020CB5"/>
    <w:rsid w:val="00024A48"/>
    <w:rsid w:val="00053609"/>
    <w:rsid w:val="00056737"/>
    <w:rsid w:val="00066FBA"/>
    <w:rsid w:val="000670D9"/>
    <w:rsid w:val="00072A77"/>
    <w:rsid w:val="00074212"/>
    <w:rsid w:val="000812C5"/>
    <w:rsid w:val="00093F6B"/>
    <w:rsid w:val="000A03C2"/>
    <w:rsid w:val="000A739D"/>
    <w:rsid w:val="000C0876"/>
    <w:rsid w:val="000D1AA3"/>
    <w:rsid w:val="000D3A6D"/>
    <w:rsid w:val="000D7CEC"/>
    <w:rsid w:val="000F12EE"/>
    <w:rsid w:val="000F244E"/>
    <w:rsid w:val="000F5B98"/>
    <w:rsid w:val="00103D06"/>
    <w:rsid w:val="001228B9"/>
    <w:rsid w:val="00122AEA"/>
    <w:rsid w:val="0012454C"/>
    <w:rsid w:val="00135FE6"/>
    <w:rsid w:val="00145F5D"/>
    <w:rsid w:val="00147F5D"/>
    <w:rsid w:val="00157090"/>
    <w:rsid w:val="00180012"/>
    <w:rsid w:val="00181606"/>
    <w:rsid w:val="001825FA"/>
    <w:rsid w:val="00183F77"/>
    <w:rsid w:val="001963BD"/>
    <w:rsid w:val="001A25CE"/>
    <w:rsid w:val="001B31D3"/>
    <w:rsid w:val="001B5829"/>
    <w:rsid w:val="001D093F"/>
    <w:rsid w:val="001D75D6"/>
    <w:rsid w:val="001E23CC"/>
    <w:rsid w:val="001E4568"/>
    <w:rsid w:val="001F5672"/>
    <w:rsid w:val="00200951"/>
    <w:rsid w:val="002013E7"/>
    <w:rsid w:val="0020305F"/>
    <w:rsid w:val="00213D16"/>
    <w:rsid w:val="00221E31"/>
    <w:rsid w:val="00225B3F"/>
    <w:rsid w:val="002314C7"/>
    <w:rsid w:val="00243208"/>
    <w:rsid w:val="00256F73"/>
    <w:rsid w:val="00257D00"/>
    <w:rsid w:val="00271668"/>
    <w:rsid w:val="00273065"/>
    <w:rsid w:val="00282604"/>
    <w:rsid w:val="002829F1"/>
    <w:rsid w:val="00285B9F"/>
    <w:rsid w:val="00287A7C"/>
    <w:rsid w:val="002941E4"/>
    <w:rsid w:val="002A0EE9"/>
    <w:rsid w:val="002A60BC"/>
    <w:rsid w:val="002B108D"/>
    <w:rsid w:val="002B4CDF"/>
    <w:rsid w:val="002B556E"/>
    <w:rsid w:val="002C0D7E"/>
    <w:rsid w:val="002C10B5"/>
    <w:rsid w:val="002D0452"/>
    <w:rsid w:val="002D37B1"/>
    <w:rsid w:val="002E4058"/>
    <w:rsid w:val="002F09AE"/>
    <w:rsid w:val="002F4EAD"/>
    <w:rsid w:val="00315E86"/>
    <w:rsid w:val="0032080E"/>
    <w:rsid w:val="003217C5"/>
    <w:rsid w:val="003242FB"/>
    <w:rsid w:val="003300AD"/>
    <w:rsid w:val="00341CB3"/>
    <w:rsid w:val="00343EAE"/>
    <w:rsid w:val="003456A9"/>
    <w:rsid w:val="00353E10"/>
    <w:rsid w:val="00355EFD"/>
    <w:rsid w:val="0035701D"/>
    <w:rsid w:val="00372AAB"/>
    <w:rsid w:val="00376C68"/>
    <w:rsid w:val="003868BB"/>
    <w:rsid w:val="00393B99"/>
    <w:rsid w:val="003A4BEF"/>
    <w:rsid w:val="003B0214"/>
    <w:rsid w:val="003B2CB0"/>
    <w:rsid w:val="003B2E6F"/>
    <w:rsid w:val="003B4A0D"/>
    <w:rsid w:val="003B73C4"/>
    <w:rsid w:val="003C2CCD"/>
    <w:rsid w:val="003C6478"/>
    <w:rsid w:val="003E0D1A"/>
    <w:rsid w:val="003E236B"/>
    <w:rsid w:val="003E3067"/>
    <w:rsid w:val="003E5C05"/>
    <w:rsid w:val="003E7054"/>
    <w:rsid w:val="003F1FFE"/>
    <w:rsid w:val="003F2C13"/>
    <w:rsid w:val="003F3A2F"/>
    <w:rsid w:val="003F757C"/>
    <w:rsid w:val="00405C17"/>
    <w:rsid w:val="004067A2"/>
    <w:rsid w:val="00410D0D"/>
    <w:rsid w:val="00417A67"/>
    <w:rsid w:val="00431E53"/>
    <w:rsid w:val="004321BE"/>
    <w:rsid w:val="00432D43"/>
    <w:rsid w:val="004449EF"/>
    <w:rsid w:val="00445035"/>
    <w:rsid w:val="00446627"/>
    <w:rsid w:val="0044720B"/>
    <w:rsid w:val="00447A9D"/>
    <w:rsid w:val="00457D65"/>
    <w:rsid w:val="00461960"/>
    <w:rsid w:val="00462D54"/>
    <w:rsid w:val="004641EB"/>
    <w:rsid w:val="00467B9C"/>
    <w:rsid w:val="00470969"/>
    <w:rsid w:val="004765B7"/>
    <w:rsid w:val="00482591"/>
    <w:rsid w:val="00483D12"/>
    <w:rsid w:val="0048484B"/>
    <w:rsid w:val="00491501"/>
    <w:rsid w:val="004929EC"/>
    <w:rsid w:val="004A1C96"/>
    <w:rsid w:val="004A69A7"/>
    <w:rsid w:val="004B2C69"/>
    <w:rsid w:val="004B344A"/>
    <w:rsid w:val="004B7C4C"/>
    <w:rsid w:val="004C69F0"/>
    <w:rsid w:val="004C7A41"/>
    <w:rsid w:val="004D0268"/>
    <w:rsid w:val="004D4B43"/>
    <w:rsid w:val="004F36A3"/>
    <w:rsid w:val="004F75C3"/>
    <w:rsid w:val="004F7860"/>
    <w:rsid w:val="00500F4F"/>
    <w:rsid w:val="00502D6D"/>
    <w:rsid w:val="00507A8C"/>
    <w:rsid w:val="005259C4"/>
    <w:rsid w:val="00540BC8"/>
    <w:rsid w:val="005517B8"/>
    <w:rsid w:val="00554167"/>
    <w:rsid w:val="00556531"/>
    <w:rsid w:val="00563008"/>
    <w:rsid w:val="0056391C"/>
    <w:rsid w:val="005641DA"/>
    <w:rsid w:val="0056620B"/>
    <w:rsid w:val="00572DF0"/>
    <w:rsid w:val="00575E4E"/>
    <w:rsid w:val="00580F6C"/>
    <w:rsid w:val="005834BA"/>
    <w:rsid w:val="005A173B"/>
    <w:rsid w:val="005A2FAA"/>
    <w:rsid w:val="005B2B26"/>
    <w:rsid w:val="005B2FBE"/>
    <w:rsid w:val="005B6416"/>
    <w:rsid w:val="005C0AAF"/>
    <w:rsid w:val="005D5582"/>
    <w:rsid w:val="005F0733"/>
    <w:rsid w:val="005F20D0"/>
    <w:rsid w:val="005F459C"/>
    <w:rsid w:val="00600D46"/>
    <w:rsid w:val="00606356"/>
    <w:rsid w:val="00607D2A"/>
    <w:rsid w:val="0061113E"/>
    <w:rsid w:val="00611DC3"/>
    <w:rsid w:val="00613B97"/>
    <w:rsid w:val="006174C6"/>
    <w:rsid w:val="00624AF6"/>
    <w:rsid w:val="00625CA7"/>
    <w:rsid w:val="00631372"/>
    <w:rsid w:val="00632E64"/>
    <w:rsid w:val="006368B7"/>
    <w:rsid w:val="00641813"/>
    <w:rsid w:val="00641B97"/>
    <w:rsid w:val="00642853"/>
    <w:rsid w:val="006440B9"/>
    <w:rsid w:val="006466CF"/>
    <w:rsid w:val="00647598"/>
    <w:rsid w:val="006479F7"/>
    <w:rsid w:val="006558B6"/>
    <w:rsid w:val="0065755B"/>
    <w:rsid w:val="00665BC2"/>
    <w:rsid w:val="00674F1D"/>
    <w:rsid w:val="006750B7"/>
    <w:rsid w:val="006756F9"/>
    <w:rsid w:val="00675E23"/>
    <w:rsid w:val="0068596A"/>
    <w:rsid w:val="006920D1"/>
    <w:rsid w:val="006920D2"/>
    <w:rsid w:val="00692A33"/>
    <w:rsid w:val="0069459A"/>
    <w:rsid w:val="006A2F75"/>
    <w:rsid w:val="006B30FF"/>
    <w:rsid w:val="006C046E"/>
    <w:rsid w:val="006C1732"/>
    <w:rsid w:val="006C1BA6"/>
    <w:rsid w:val="006C392B"/>
    <w:rsid w:val="006C62F2"/>
    <w:rsid w:val="006D3448"/>
    <w:rsid w:val="006E6A17"/>
    <w:rsid w:val="006F59F6"/>
    <w:rsid w:val="00703895"/>
    <w:rsid w:val="00706B3D"/>
    <w:rsid w:val="00706DD1"/>
    <w:rsid w:val="00710414"/>
    <w:rsid w:val="007227BE"/>
    <w:rsid w:val="007247EE"/>
    <w:rsid w:val="007266B1"/>
    <w:rsid w:val="007358AA"/>
    <w:rsid w:val="00755ACD"/>
    <w:rsid w:val="00760EDE"/>
    <w:rsid w:val="007642FA"/>
    <w:rsid w:val="00765056"/>
    <w:rsid w:val="00767606"/>
    <w:rsid w:val="00771369"/>
    <w:rsid w:val="00773B7D"/>
    <w:rsid w:val="00776D2E"/>
    <w:rsid w:val="00776F31"/>
    <w:rsid w:val="00777C63"/>
    <w:rsid w:val="00781027"/>
    <w:rsid w:val="00787AE9"/>
    <w:rsid w:val="0079023E"/>
    <w:rsid w:val="00791D4C"/>
    <w:rsid w:val="007921A3"/>
    <w:rsid w:val="00794A5F"/>
    <w:rsid w:val="0079559C"/>
    <w:rsid w:val="007A4191"/>
    <w:rsid w:val="007B6353"/>
    <w:rsid w:val="007C1960"/>
    <w:rsid w:val="007C3FF1"/>
    <w:rsid w:val="007C5B30"/>
    <w:rsid w:val="007C65DC"/>
    <w:rsid w:val="007D1199"/>
    <w:rsid w:val="007D5B66"/>
    <w:rsid w:val="007D778A"/>
    <w:rsid w:val="007E3559"/>
    <w:rsid w:val="007E722F"/>
    <w:rsid w:val="007F09EC"/>
    <w:rsid w:val="007F537D"/>
    <w:rsid w:val="00802ACB"/>
    <w:rsid w:val="00803075"/>
    <w:rsid w:val="00803737"/>
    <w:rsid w:val="00805C48"/>
    <w:rsid w:val="0081181B"/>
    <w:rsid w:val="00825133"/>
    <w:rsid w:val="00834B60"/>
    <w:rsid w:val="0084171A"/>
    <w:rsid w:val="00842CC5"/>
    <w:rsid w:val="00842FE4"/>
    <w:rsid w:val="00851030"/>
    <w:rsid w:val="008644CB"/>
    <w:rsid w:val="008933E2"/>
    <w:rsid w:val="008A653C"/>
    <w:rsid w:val="008B16FB"/>
    <w:rsid w:val="008D1588"/>
    <w:rsid w:val="008D3F5E"/>
    <w:rsid w:val="008D6ABE"/>
    <w:rsid w:val="008F715D"/>
    <w:rsid w:val="00900DA8"/>
    <w:rsid w:val="00904CF5"/>
    <w:rsid w:val="00906E33"/>
    <w:rsid w:val="00913C07"/>
    <w:rsid w:val="00916DD3"/>
    <w:rsid w:val="009252AF"/>
    <w:rsid w:val="00926C2A"/>
    <w:rsid w:val="0094073A"/>
    <w:rsid w:val="00941D35"/>
    <w:rsid w:val="0094356E"/>
    <w:rsid w:val="009516AA"/>
    <w:rsid w:val="00952CF5"/>
    <w:rsid w:val="0097159D"/>
    <w:rsid w:val="00971E12"/>
    <w:rsid w:val="009820FA"/>
    <w:rsid w:val="00986664"/>
    <w:rsid w:val="009910EC"/>
    <w:rsid w:val="0099487C"/>
    <w:rsid w:val="00995585"/>
    <w:rsid w:val="009A12D7"/>
    <w:rsid w:val="009A7356"/>
    <w:rsid w:val="009B415A"/>
    <w:rsid w:val="009B641A"/>
    <w:rsid w:val="009D57B8"/>
    <w:rsid w:val="009D5E59"/>
    <w:rsid w:val="009E0622"/>
    <w:rsid w:val="009E0A36"/>
    <w:rsid w:val="00A005A8"/>
    <w:rsid w:val="00A1336E"/>
    <w:rsid w:val="00A21BCE"/>
    <w:rsid w:val="00A23943"/>
    <w:rsid w:val="00A24781"/>
    <w:rsid w:val="00A25A14"/>
    <w:rsid w:val="00A37F74"/>
    <w:rsid w:val="00A43E6B"/>
    <w:rsid w:val="00A43EC2"/>
    <w:rsid w:val="00A466A3"/>
    <w:rsid w:val="00A578BC"/>
    <w:rsid w:val="00A57D67"/>
    <w:rsid w:val="00A70667"/>
    <w:rsid w:val="00A7168A"/>
    <w:rsid w:val="00A7231C"/>
    <w:rsid w:val="00A94B96"/>
    <w:rsid w:val="00AA4620"/>
    <w:rsid w:val="00AA51E0"/>
    <w:rsid w:val="00AA5497"/>
    <w:rsid w:val="00AB2891"/>
    <w:rsid w:val="00AB4BC3"/>
    <w:rsid w:val="00AF317B"/>
    <w:rsid w:val="00AF372B"/>
    <w:rsid w:val="00AF5C52"/>
    <w:rsid w:val="00AF75DF"/>
    <w:rsid w:val="00B111A1"/>
    <w:rsid w:val="00B227D1"/>
    <w:rsid w:val="00B46FCB"/>
    <w:rsid w:val="00B635AC"/>
    <w:rsid w:val="00B665A4"/>
    <w:rsid w:val="00B671DE"/>
    <w:rsid w:val="00B75080"/>
    <w:rsid w:val="00B802EB"/>
    <w:rsid w:val="00B80751"/>
    <w:rsid w:val="00B82026"/>
    <w:rsid w:val="00B83182"/>
    <w:rsid w:val="00B91F79"/>
    <w:rsid w:val="00B97AFC"/>
    <w:rsid w:val="00BB2A6F"/>
    <w:rsid w:val="00BC53DA"/>
    <w:rsid w:val="00BC7165"/>
    <w:rsid w:val="00BC7AE3"/>
    <w:rsid w:val="00BD5C9B"/>
    <w:rsid w:val="00BF2B14"/>
    <w:rsid w:val="00BF77C6"/>
    <w:rsid w:val="00C02E5C"/>
    <w:rsid w:val="00C17003"/>
    <w:rsid w:val="00C2103E"/>
    <w:rsid w:val="00C23B8B"/>
    <w:rsid w:val="00C23E96"/>
    <w:rsid w:val="00C33D9D"/>
    <w:rsid w:val="00C4233B"/>
    <w:rsid w:val="00C446EF"/>
    <w:rsid w:val="00C45A75"/>
    <w:rsid w:val="00C50958"/>
    <w:rsid w:val="00C62395"/>
    <w:rsid w:val="00C73687"/>
    <w:rsid w:val="00C83499"/>
    <w:rsid w:val="00C9580B"/>
    <w:rsid w:val="00CA1391"/>
    <w:rsid w:val="00CA56CA"/>
    <w:rsid w:val="00CB1BD9"/>
    <w:rsid w:val="00CC25B9"/>
    <w:rsid w:val="00CC3E60"/>
    <w:rsid w:val="00CC4916"/>
    <w:rsid w:val="00CC6A2C"/>
    <w:rsid w:val="00CD08C0"/>
    <w:rsid w:val="00CD2380"/>
    <w:rsid w:val="00CD4818"/>
    <w:rsid w:val="00CD7281"/>
    <w:rsid w:val="00CD7EF5"/>
    <w:rsid w:val="00CF266D"/>
    <w:rsid w:val="00D03475"/>
    <w:rsid w:val="00D06F28"/>
    <w:rsid w:val="00D261E3"/>
    <w:rsid w:val="00D30144"/>
    <w:rsid w:val="00D32B47"/>
    <w:rsid w:val="00D335FB"/>
    <w:rsid w:val="00D338B2"/>
    <w:rsid w:val="00D35BB4"/>
    <w:rsid w:val="00D36855"/>
    <w:rsid w:val="00D4014A"/>
    <w:rsid w:val="00D565AC"/>
    <w:rsid w:val="00D707AC"/>
    <w:rsid w:val="00D72269"/>
    <w:rsid w:val="00D860F4"/>
    <w:rsid w:val="00D86D16"/>
    <w:rsid w:val="00D93965"/>
    <w:rsid w:val="00D93D07"/>
    <w:rsid w:val="00D94944"/>
    <w:rsid w:val="00D94D2E"/>
    <w:rsid w:val="00D9650C"/>
    <w:rsid w:val="00DA2C50"/>
    <w:rsid w:val="00DA5DC5"/>
    <w:rsid w:val="00DC2783"/>
    <w:rsid w:val="00DD2215"/>
    <w:rsid w:val="00DD586E"/>
    <w:rsid w:val="00DD626D"/>
    <w:rsid w:val="00DD6796"/>
    <w:rsid w:val="00DE130F"/>
    <w:rsid w:val="00DE4A1E"/>
    <w:rsid w:val="00DE61D4"/>
    <w:rsid w:val="00DF245E"/>
    <w:rsid w:val="00DF3408"/>
    <w:rsid w:val="00E01CE3"/>
    <w:rsid w:val="00E0440C"/>
    <w:rsid w:val="00E07984"/>
    <w:rsid w:val="00E103D4"/>
    <w:rsid w:val="00E109A6"/>
    <w:rsid w:val="00E1560E"/>
    <w:rsid w:val="00E166A8"/>
    <w:rsid w:val="00E32849"/>
    <w:rsid w:val="00E357FE"/>
    <w:rsid w:val="00E37596"/>
    <w:rsid w:val="00E43646"/>
    <w:rsid w:val="00E44CF5"/>
    <w:rsid w:val="00E46F6E"/>
    <w:rsid w:val="00E4793A"/>
    <w:rsid w:val="00E50A57"/>
    <w:rsid w:val="00E53B15"/>
    <w:rsid w:val="00E6097E"/>
    <w:rsid w:val="00E61AA6"/>
    <w:rsid w:val="00E6420D"/>
    <w:rsid w:val="00E73D8B"/>
    <w:rsid w:val="00E77736"/>
    <w:rsid w:val="00E833D6"/>
    <w:rsid w:val="00E87D98"/>
    <w:rsid w:val="00E979A9"/>
    <w:rsid w:val="00EA0B3B"/>
    <w:rsid w:val="00EB7A60"/>
    <w:rsid w:val="00ED3F68"/>
    <w:rsid w:val="00EE42B6"/>
    <w:rsid w:val="00EF05A9"/>
    <w:rsid w:val="00EF0AA0"/>
    <w:rsid w:val="00EF17DA"/>
    <w:rsid w:val="00EF265D"/>
    <w:rsid w:val="00EF6491"/>
    <w:rsid w:val="00EF6A46"/>
    <w:rsid w:val="00EF771A"/>
    <w:rsid w:val="00F1096D"/>
    <w:rsid w:val="00F10ACF"/>
    <w:rsid w:val="00F236A0"/>
    <w:rsid w:val="00F2628D"/>
    <w:rsid w:val="00F275AF"/>
    <w:rsid w:val="00F278D6"/>
    <w:rsid w:val="00F27F8D"/>
    <w:rsid w:val="00F31796"/>
    <w:rsid w:val="00F344D7"/>
    <w:rsid w:val="00F448EF"/>
    <w:rsid w:val="00F468B2"/>
    <w:rsid w:val="00F61058"/>
    <w:rsid w:val="00F64AEC"/>
    <w:rsid w:val="00F73F29"/>
    <w:rsid w:val="00F8313E"/>
    <w:rsid w:val="00F84989"/>
    <w:rsid w:val="00F95E82"/>
    <w:rsid w:val="00F9696D"/>
    <w:rsid w:val="00FB092A"/>
    <w:rsid w:val="00FB3649"/>
    <w:rsid w:val="00FC03ED"/>
    <w:rsid w:val="00FC1262"/>
    <w:rsid w:val="00FC4181"/>
    <w:rsid w:val="00FC57EA"/>
    <w:rsid w:val="00FD4ECD"/>
    <w:rsid w:val="00FD62B9"/>
    <w:rsid w:val="00FE1F5F"/>
    <w:rsid w:val="00FE35BD"/>
    <w:rsid w:val="00FE3D76"/>
    <w:rsid w:val="00FE5ED3"/>
    <w:rsid w:val="00FF045C"/>
    <w:rsid w:val="00FF0C2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CF5"/>
    <w:rPr>
      <w:sz w:val="24"/>
      <w:szCs w:val="24"/>
    </w:rPr>
  </w:style>
  <w:style w:type="paragraph" w:styleId="Heading2">
    <w:name w:val="heading 2"/>
    <w:basedOn w:val="Normal"/>
    <w:link w:val="Heading2Char"/>
    <w:uiPriority w:val="9"/>
    <w:qFormat/>
    <w:rsid w:val="004449EF"/>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449EF"/>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81606"/>
    <w:rPr>
      <w:rFonts w:ascii="Tahoma" w:hAnsi="Tahoma" w:cs="Tahoma"/>
      <w:sz w:val="16"/>
      <w:szCs w:val="16"/>
    </w:rPr>
  </w:style>
  <w:style w:type="character" w:customStyle="1" w:styleId="authordescriptiontext1">
    <w:name w:val="author_description_text1"/>
    <w:basedOn w:val="DefaultParagraphFont"/>
    <w:rsid w:val="008933E2"/>
    <w:rPr>
      <w:rFonts w:ascii="Arial" w:hAnsi="Arial" w:cs="Arial" w:hint="default"/>
      <w:b w:val="0"/>
      <w:bCs w:val="0"/>
      <w:color w:val="444445"/>
    </w:rPr>
  </w:style>
  <w:style w:type="character" w:styleId="Hyperlink">
    <w:name w:val="Hyperlink"/>
    <w:basedOn w:val="DefaultParagraphFont"/>
    <w:uiPriority w:val="99"/>
    <w:unhideWhenUsed/>
    <w:rsid w:val="008933E2"/>
    <w:rPr>
      <w:color w:val="0000FF"/>
      <w:u w:val="single"/>
    </w:rPr>
  </w:style>
  <w:style w:type="character" w:customStyle="1" w:styleId="Heading2Char">
    <w:name w:val="Heading 2 Char"/>
    <w:basedOn w:val="DefaultParagraphFont"/>
    <w:link w:val="Heading2"/>
    <w:uiPriority w:val="9"/>
    <w:rsid w:val="004449EF"/>
    <w:rPr>
      <w:b/>
      <w:bCs/>
      <w:sz w:val="36"/>
      <w:szCs w:val="36"/>
    </w:rPr>
  </w:style>
  <w:style w:type="character" w:customStyle="1" w:styleId="Heading3Char">
    <w:name w:val="Heading 3 Char"/>
    <w:basedOn w:val="DefaultParagraphFont"/>
    <w:link w:val="Heading3"/>
    <w:uiPriority w:val="9"/>
    <w:rsid w:val="004449EF"/>
    <w:rPr>
      <w:b/>
      <w:bCs/>
      <w:sz w:val="27"/>
      <w:szCs w:val="27"/>
    </w:rPr>
  </w:style>
  <w:style w:type="character" w:customStyle="1" w:styleId="searchword">
    <w:name w:val="searchword"/>
    <w:basedOn w:val="DefaultParagraphFont"/>
    <w:rsid w:val="004449EF"/>
  </w:style>
  <w:style w:type="character" w:customStyle="1" w:styleId="apple-converted-space">
    <w:name w:val="apple-converted-space"/>
    <w:basedOn w:val="DefaultParagraphFont"/>
    <w:rsid w:val="004449EF"/>
  </w:style>
  <w:style w:type="character" w:styleId="FollowedHyperlink">
    <w:name w:val="FollowedHyperlink"/>
    <w:basedOn w:val="DefaultParagraphFont"/>
    <w:rsid w:val="004D026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957742">
      <w:bodyDiv w:val="1"/>
      <w:marLeft w:val="0"/>
      <w:marRight w:val="0"/>
      <w:marTop w:val="0"/>
      <w:marBottom w:val="0"/>
      <w:divBdr>
        <w:top w:val="none" w:sz="0" w:space="0" w:color="auto"/>
        <w:left w:val="none" w:sz="0" w:space="0" w:color="auto"/>
        <w:bottom w:val="none" w:sz="0" w:space="0" w:color="auto"/>
        <w:right w:val="none" w:sz="0" w:space="0" w:color="auto"/>
      </w:divBdr>
      <w:divsChild>
        <w:div w:id="1128162034">
          <w:marLeft w:val="0"/>
          <w:marRight w:val="0"/>
          <w:marTop w:val="0"/>
          <w:marBottom w:val="0"/>
          <w:divBdr>
            <w:top w:val="none" w:sz="0" w:space="0" w:color="auto"/>
            <w:left w:val="none" w:sz="0" w:space="0" w:color="auto"/>
            <w:bottom w:val="none" w:sz="0" w:space="0" w:color="auto"/>
            <w:right w:val="none" w:sz="0" w:space="0" w:color="auto"/>
          </w:divBdr>
        </w:div>
      </w:divsChild>
    </w:div>
    <w:div w:id="1202596778">
      <w:bodyDiv w:val="1"/>
      <w:marLeft w:val="0"/>
      <w:marRight w:val="0"/>
      <w:marTop w:val="0"/>
      <w:marBottom w:val="0"/>
      <w:divBdr>
        <w:top w:val="none" w:sz="0" w:space="0" w:color="auto"/>
        <w:left w:val="none" w:sz="0" w:space="0" w:color="auto"/>
        <w:bottom w:val="none" w:sz="0" w:space="0" w:color="auto"/>
        <w:right w:val="none" w:sz="0" w:space="0" w:color="auto"/>
      </w:divBdr>
    </w:div>
    <w:div w:id="19477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usinessethicscor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ethics.co.il" TargetMode="External"/><Relationship Id="rId5" Type="http://schemas.openxmlformats.org/officeDocument/2006/relationships/hyperlink" Target="mailto:coryj@zahav.net.il" TargetMode="External"/><Relationship Id="rId4" Type="http://schemas.openxmlformats.org/officeDocument/2006/relationships/hyperlink" Target="http://www.businessethics.co.i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3833</Words>
  <Characters>19167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אתיקה ועסקים בספרות, תיאטרון, קולנוע ואירועים מאת ד"ר קורי</vt:lpstr>
    </vt:vector>
  </TitlesOfParts>
  <Company>Hewlett-Packard Company</Company>
  <LinksUpToDate>false</LinksUpToDate>
  <CharactersWithSpaces>22955</CharactersWithSpaces>
  <SharedDoc>false</SharedDoc>
  <HLinks>
    <vt:vector size="24" baseType="variant">
      <vt:variant>
        <vt:i4>3538988</vt:i4>
      </vt:variant>
      <vt:variant>
        <vt:i4>9</vt:i4>
      </vt:variant>
      <vt:variant>
        <vt:i4>0</vt:i4>
      </vt:variant>
      <vt:variant>
        <vt:i4>5</vt:i4>
      </vt:variant>
      <vt:variant>
        <vt:lpwstr>http://www.businessethicscory.com/</vt:lpwstr>
      </vt:variant>
      <vt:variant>
        <vt:lpwstr/>
      </vt:variant>
      <vt:variant>
        <vt:i4>5111829</vt:i4>
      </vt:variant>
      <vt:variant>
        <vt:i4>6</vt:i4>
      </vt:variant>
      <vt:variant>
        <vt:i4>0</vt:i4>
      </vt:variant>
      <vt:variant>
        <vt:i4>5</vt:i4>
      </vt:variant>
      <vt:variant>
        <vt:lpwstr>http://www.businessethics.co.il/</vt:lpwstr>
      </vt:variant>
      <vt:variant>
        <vt:lpwstr/>
      </vt:variant>
      <vt:variant>
        <vt:i4>7012430</vt:i4>
      </vt:variant>
      <vt:variant>
        <vt:i4>3</vt:i4>
      </vt:variant>
      <vt:variant>
        <vt:i4>0</vt:i4>
      </vt:variant>
      <vt:variant>
        <vt:i4>5</vt:i4>
      </vt:variant>
      <vt:variant>
        <vt:lpwstr>mailto:cory@netvision.net.i%20%20%20l</vt:lpwstr>
      </vt:variant>
      <vt:variant>
        <vt:lpwstr/>
      </vt:variant>
      <vt:variant>
        <vt:i4>917625</vt:i4>
      </vt:variant>
      <vt:variant>
        <vt:i4>0</vt:i4>
      </vt:variant>
      <vt:variant>
        <vt:i4>0</vt:i4>
      </vt:variant>
      <vt:variant>
        <vt:i4>5</vt:i4>
      </vt:variant>
      <vt:variant>
        <vt:lpwstr>mailto:coryj@zahav.net.il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אתיקה ועסקים בספרות, תיאטרון, קולנוע ואירועים מאת ד"ר קורי</dc:title>
  <dc:creator>user</dc:creator>
  <cp:lastModifiedBy>Cori</cp:lastModifiedBy>
  <cp:revision>2</cp:revision>
  <cp:lastPrinted>2012-01-16T07:53:00Z</cp:lastPrinted>
  <dcterms:created xsi:type="dcterms:W3CDTF">2017-05-26T09:54:00Z</dcterms:created>
  <dcterms:modified xsi:type="dcterms:W3CDTF">2017-05-26T09:54:00Z</dcterms:modified>
</cp:coreProperties>
</file>